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5A" w:rsidRPr="00485D5A" w:rsidRDefault="00485D5A" w:rsidP="00485D5A">
      <w:pPr>
        <w:pStyle w:val="xmsonormal"/>
        <w:rPr>
          <w:rFonts w:ascii="Calibri" w:hAnsi="Calibri"/>
          <w:color w:val="1F497D"/>
          <w:sz w:val="22"/>
          <w:szCs w:val="22"/>
          <w:u w:val="single"/>
        </w:rPr>
      </w:pPr>
      <w:r w:rsidRPr="00485D5A">
        <w:rPr>
          <w:rFonts w:ascii="Calibri" w:hAnsi="Calibri"/>
          <w:color w:val="1F497D"/>
          <w:sz w:val="22"/>
          <w:szCs w:val="22"/>
          <w:u w:val="single"/>
        </w:rPr>
        <w:t>Report from Steve Jones, SW London Regional Rep</w:t>
      </w:r>
    </w:p>
    <w:p w:rsidR="00485D5A" w:rsidRDefault="00485D5A" w:rsidP="00485D5A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The SW London APP group met on 4</w:t>
      </w:r>
      <w:r>
        <w:rPr>
          <w:rFonts w:ascii="Calibri" w:hAnsi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/>
          <w:color w:val="1F497D"/>
          <w:sz w:val="22"/>
          <w:szCs w:val="22"/>
        </w:rPr>
        <w:t xml:space="preserve"> July 2019 At St </w:t>
      </w:r>
      <w:proofErr w:type="spellStart"/>
      <w:r>
        <w:rPr>
          <w:rFonts w:ascii="Calibri" w:hAnsi="Calibri"/>
          <w:color w:val="1F497D"/>
          <w:sz w:val="22"/>
          <w:szCs w:val="22"/>
        </w:rPr>
        <w:t>Helier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hospital. The meeting was hosted by our colleagues at the Royal Marsden NHS trust.</w:t>
      </w:r>
    </w:p>
    <w:p w:rsidR="00485D5A" w:rsidRDefault="00485D5A" w:rsidP="00485D5A">
      <w:pPr>
        <w:pStyle w:val="xmsonormal"/>
      </w:pPr>
      <w:r>
        <w:rPr>
          <w:rFonts w:ascii="Tahoma" w:hAnsi="Tahoma" w:cs="Tahoma"/>
          <w:color w:val="1F497D"/>
          <w:sz w:val="20"/>
          <w:szCs w:val="20"/>
          <w:lang w:val="en-US"/>
        </w:rPr>
        <w:t xml:space="preserve">There were three presentations. </w:t>
      </w:r>
    </w:p>
    <w:p w:rsidR="00485D5A" w:rsidRDefault="00485D5A" w:rsidP="00485D5A">
      <w:pPr>
        <w:pStyle w:val="xmsonormal"/>
      </w:pPr>
      <w:proofErr w:type="gramStart"/>
      <w:r>
        <w:rPr>
          <w:rFonts w:ascii="Tahoma" w:hAnsi="Tahoma" w:cs="Tahoma"/>
          <w:color w:val="1F497D"/>
          <w:sz w:val="20"/>
          <w:szCs w:val="20"/>
          <w:lang w:val="en-US"/>
        </w:rPr>
        <w:t>The first updating us on the SW London development project by APP Nick Sullivan.</w:t>
      </w:r>
      <w:proofErr w:type="gramEnd"/>
      <w:r>
        <w:rPr>
          <w:rFonts w:ascii="Tahoma" w:hAnsi="Tahoma" w:cs="Tahoma"/>
          <w:color w:val="1F497D"/>
          <w:sz w:val="20"/>
          <w:szCs w:val="20"/>
          <w:lang w:val="en-US"/>
        </w:rPr>
        <w:t xml:space="preserve"> </w:t>
      </w:r>
    </w:p>
    <w:p w:rsidR="00485D5A" w:rsidRDefault="00485D5A" w:rsidP="00485D5A">
      <w:pPr>
        <w:pStyle w:val="xmsonormal"/>
      </w:pPr>
      <w:r>
        <w:rPr>
          <w:rFonts w:ascii="Tahoma" w:hAnsi="Tahoma" w:cs="Tahoma"/>
          <w:color w:val="1F497D"/>
          <w:sz w:val="20"/>
          <w:szCs w:val="20"/>
          <w:lang w:val="en-US"/>
        </w:rPr>
        <w:t xml:space="preserve">The second was titled MSK conditions and </w:t>
      </w:r>
      <w:proofErr w:type="spellStart"/>
      <w:r>
        <w:rPr>
          <w:rFonts w:ascii="Tahoma" w:hAnsi="Tahoma" w:cs="Tahoma"/>
          <w:color w:val="1F497D"/>
          <w:sz w:val="20"/>
          <w:szCs w:val="20"/>
          <w:lang w:val="en-US"/>
        </w:rPr>
        <w:t>Haematology</w:t>
      </w:r>
      <w:proofErr w:type="spellEnd"/>
      <w:r>
        <w:rPr>
          <w:rFonts w:ascii="Tahoma" w:hAnsi="Tahoma" w:cs="Tahoma"/>
          <w:color w:val="1F497D"/>
          <w:sz w:val="20"/>
          <w:szCs w:val="20"/>
          <w:lang w:val="en-US"/>
        </w:rPr>
        <w:t xml:space="preserve"> presented by Consultant </w:t>
      </w:r>
      <w:proofErr w:type="spellStart"/>
      <w:r>
        <w:rPr>
          <w:rFonts w:ascii="Tahoma" w:hAnsi="Tahoma" w:cs="Tahoma"/>
          <w:color w:val="1F497D"/>
          <w:sz w:val="20"/>
          <w:szCs w:val="20"/>
          <w:lang w:val="en-US"/>
        </w:rPr>
        <w:t>Haematologist</w:t>
      </w:r>
      <w:proofErr w:type="spellEnd"/>
      <w:r>
        <w:rPr>
          <w:rFonts w:ascii="Tahoma" w:hAnsi="Tahoma" w:cs="Tahoma"/>
          <w:color w:val="1F497D"/>
          <w:sz w:val="20"/>
          <w:szCs w:val="20"/>
          <w:lang w:val="en-US"/>
        </w:rPr>
        <w:t xml:space="preserve"> Caroline </w:t>
      </w:r>
      <w:proofErr w:type="spellStart"/>
      <w:r>
        <w:rPr>
          <w:rFonts w:ascii="Tahoma" w:hAnsi="Tahoma" w:cs="Tahoma"/>
          <w:color w:val="1F497D"/>
          <w:sz w:val="20"/>
          <w:szCs w:val="20"/>
          <w:lang w:val="en-US"/>
        </w:rPr>
        <w:t>Ebdon</w:t>
      </w:r>
      <w:proofErr w:type="spellEnd"/>
      <w:r>
        <w:rPr>
          <w:rFonts w:ascii="Tahoma" w:hAnsi="Tahoma" w:cs="Tahoma"/>
          <w:color w:val="1F497D"/>
          <w:sz w:val="20"/>
          <w:szCs w:val="20"/>
          <w:lang w:val="en-US"/>
        </w:rPr>
        <w:t xml:space="preserve">. </w:t>
      </w:r>
    </w:p>
    <w:p w:rsidR="00485D5A" w:rsidRDefault="00485D5A" w:rsidP="00485D5A">
      <w:pPr>
        <w:pStyle w:val="xmsonormal"/>
      </w:pPr>
      <w:r>
        <w:rPr>
          <w:rFonts w:ascii="Tahoma" w:hAnsi="Tahoma" w:cs="Tahoma"/>
          <w:color w:val="1F497D"/>
          <w:sz w:val="20"/>
          <w:szCs w:val="20"/>
          <w:lang w:val="en-US"/>
        </w:rPr>
        <w:t xml:space="preserve">Last but not least was a Clinical reasoning session facilitated by Consultant Physiotherapists Andy Bennett and Ben </w:t>
      </w:r>
      <w:proofErr w:type="spellStart"/>
      <w:proofErr w:type="gramStart"/>
      <w:r>
        <w:rPr>
          <w:rFonts w:ascii="Tahoma" w:hAnsi="Tahoma" w:cs="Tahoma"/>
          <w:color w:val="1F497D"/>
          <w:sz w:val="20"/>
          <w:szCs w:val="20"/>
          <w:lang w:val="en-US"/>
        </w:rPr>
        <w:t>Wanless</w:t>
      </w:r>
      <w:proofErr w:type="spellEnd"/>
      <w:r>
        <w:rPr>
          <w:rFonts w:ascii="Tahoma" w:hAnsi="Tahoma" w:cs="Tahoma"/>
          <w:color w:val="1F497D"/>
          <w:sz w:val="20"/>
          <w:szCs w:val="20"/>
          <w:lang w:val="en-US"/>
        </w:rPr>
        <w:t>.</w:t>
      </w:r>
      <w:proofErr w:type="gramEnd"/>
    </w:p>
    <w:p w:rsidR="00485D5A" w:rsidRDefault="00485D5A" w:rsidP="00485D5A">
      <w:pPr>
        <w:pStyle w:val="xmsonormal"/>
      </w:pPr>
      <w:r>
        <w:rPr>
          <w:rFonts w:ascii="Tahoma" w:hAnsi="Tahoma" w:cs="Tahoma"/>
          <w:color w:val="1F497D"/>
          <w:sz w:val="20"/>
          <w:szCs w:val="20"/>
          <w:lang w:val="en-US"/>
        </w:rPr>
        <w:t>There was also a chance to catch up with APP colleagues across the region over tea, coffee and biscuits.</w:t>
      </w:r>
    </w:p>
    <w:p w:rsidR="00485D5A" w:rsidRDefault="00485D5A" w:rsidP="00485D5A">
      <w:pPr>
        <w:pStyle w:val="xmsonormal"/>
      </w:pPr>
      <w:r>
        <w:rPr>
          <w:rFonts w:ascii="Tahoma" w:hAnsi="Tahoma" w:cs="Tahoma"/>
          <w:color w:val="1F497D"/>
          <w:sz w:val="20"/>
          <w:szCs w:val="20"/>
          <w:lang w:val="en-US"/>
        </w:rPr>
        <w:t>Initial feedback was very positive.</w:t>
      </w:r>
    </w:p>
    <w:p w:rsidR="00485D5A" w:rsidRDefault="00485D5A" w:rsidP="00485D5A">
      <w:pPr>
        <w:pStyle w:val="xmsonormal"/>
      </w:pPr>
      <w:r>
        <w:rPr>
          <w:rFonts w:ascii="Tahoma" w:hAnsi="Tahoma" w:cs="Tahoma"/>
          <w:color w:val="1F497D"/>
          <w:sz w:val="20"/>
          <w:szCs w:val="20"/>
          <w:lang w:val="en-US"/>
        </w:rPr>
        <w:t> </w:t>
      </w:r>
    </w:p>
    <w:p w:rsidR="00FF533E" w:rsidRDefault="00FF533E"/>
    <w:sectPr w:rsidR="00FF533E" w:rsidSect="00FF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D5A"/>
    <w:rsid w:val="00485D5A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8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2019-07-30T19:09:00Z</dcterms:created>
  <dcterms:modified xsi:type="dcterms:W3CDTF">2019-07-30T19:10:00Z</dcterms:modified>
</cp:coreProperties>
</file>