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E4D" w:rsidRDefault="00504E4D" w:rsidP="00EC7698">
      <w:pPr>
        <w:jc w:val="center"/>
        <w:rPr>
          <w:b/>
          <w:bCs/>
        </w:rPr>
      </w:pPr>
    </w:p>
    <w:p w:rsidR="00D467C1" w:rsidRDefault="003C275C" w:rsidP="00D467C1">
      <w:pPr>
        <w:jc w:val="center"/>
        <w:rPr>
          <w:rFonts w:asciiTheme="minorHAnsi" w:hAnsiTheme="minorHAnsi"/>
          <w:b/>
          <w:bCs/>
          <w:sz w:val="22"/>
          <w:szCs w:val="22"/>
        </w:rPr>
      </w:pPr>
      <w:r>
        <w:rPr>
          <w:rFonts w:asciiTheme="minorHAnsi" w:hAnsiTheme="minorHAnsi"/>
          <w:b/>
          <w:bCs/>
          <w:sz w:val="22"/>
          <w:szCs w:val="22"/>
        </w:rPr>
        <w:t xml:space="preserve"> </w:t>
      </w:r>
    </w:p>
    <w:p w:rsidR="00DE2FCE" w:rsidRDefault="00DE2FCE" w:rsidP="00D467C1">
      <w:pPr>
        <w:jc w:val="center"/>
        <w:rPr>
          <w:rFonts w:asciiTheme="minorHAnsi" w:hAnsiTheme="minorHAnsi"/>
          <w:b/>
          <w:bCs/>
          <w:sz w:val="22"/>
          <w:szCs w:val="22"/>
        </w:rPr>
      </w:pPr>
      <w:r>
        <w:rPr>
          <w:rFonts w:asciiTheme="minorHAnsi" w:hAnsiTheme="minorHAnsi"/>
          <w:b/>
          <w:bCs/>
          <w:sz w:val="22"/>
          <w:szCs w:val="22"/>
        </w:rPr>
        <w:t xml:space="preserve">Topical Issues Informing </w:t>
      </w:r>
      <w:proofErr w:type="gramStart"/>
      <w:r>
        <w:rPr>
          <w:rFonts w:asciiTheme="minorHAnsi" w:hAnsiTheme="minorHAnsi"/>
          <w:b/>
          <w:bCs/>
          <w:sz w:val="22"/>
          <w:szCs w:val="22"/>
        </w:rPr>
        <w:t>Practice :</w:t>
      </w:r>
      <w:proofErr w:type="gramEnd"/>
      <w:r>
        <w:rPr>
          <w:rFonts w:asciiTheme="minorHAnsi" w:hAnsiTheme="minorHAnsi"/>
          <w:b/>
          <w:bCs/>
          <w:sz w:val="22"/>
          <w:szCs w:val="22"/>
        </w:rPr>
        <w:t xml:space="preserve"> The Future for MSK Services</w:t>
      </w:r>
    </w:p>
    <w:p w:rsidR="00DE2FCE" w:rsidRDefault="00DE2FCE" w:rsidP="00D467C1">
      <w:pPr>
        <w:jc w:val="center"/>
        <w:rPr>
          <w:rFonts w:asciiTheme="minorHAnsi" w:hAnsiTheme="minorHAnsi"/>
          <w:b/>
          <w:bCs/>
          <w:sz w:val="22"/>
          <w:szCs w:val="22"/>
        </w:rPr>
      </w:pPr>
      <w:r>
        <w:rPr>
          <w:rFonts w:asciiTheme="minorHAnsi" w:hAnsiTheme="minorHAnsi"/>
          <w:b/>
          <w:bCs/>
          <w:sz w:val="22"/>
          <w:szCs w:val="22"/>
        </w:rPr>
        <w:t>Kingston Hospital, Kingston upon Thames</w:t>
      </w:r>
    </w:p>
    <w:p w:rsidR="00DE2FCE" w:rsidRDefault="00DE2FCE" w:rsidP="00D467C1">
      <w:pPr>
        <w:jc w:val="center"/>
        <w:rPr>
          <w:rFonts w:asciiTheme="minorHAnsi" w:hAnsiTheme="minorHAnsi"/>
          <w:b/>
          <w:bCs/>
          <w:sz w:val="22"/>
          <w:szCs w:val="22"/>
        </w:rPr>
      </w:pPr>
    </w:p>
    <w:p w:rsidR="00D467C1" w:rsidRPr="00466537" w:rsidRDefault="003C275C" w:rsidP="00D467C1">
      <w:pPr>
        <w:jc w:val="center"/>
        <w:rPr>
          <w:rFonts w:asciiTheme="minorHAnsi" w:hAnsiTheme="minorHAnsi"/>
          <w:b/>
          <w:bCs/>
          <w:sz w:val="22"/>
          <w:szCs w:val="22"/>
        </w:rPr>
      </w:pPr>
      <w:r>
        <w:rPr>
          <w:rFonts w:asciiTheme="minorHAnsi" w:hAnsiTheme="minorHAnsi"/>
          <w:b/>
          <w:bCs/>
          <w:sz w:val="22"/>
          <w:szCs w:val="22"/>
        </w:rPr>
        <w:t>22</w:t>
      </w:r>
      <w:r w:rsidRPr="003C275C">
        <w:rPr>
          <w:rFonts w:asciiTheme="minorHAnsi" w:hAnsiTheme="minorHAnsi"/>
          <w:b/>
          <w:bCs/>
          <w:sz w:val="22"/>
          <w:szCs w:val="22"/>
          <w:vertAlign w:val="superscript"/>
        </w:rPr>
        <w:t>nd</w:t>
      </w:r>
      <w:r>
        <w:rPr>
          <w:rFonts w:asciiTheme="minorHAnsi" w:hAnsiTheme="minorHAnsi"/>
          <w:b/>
          <w:bCs/>
          <w:sz w:val="22"/>
          <w:szCs w:val="22"/>
        </w:rPr>
        <w:t xml:space="preserve"> April 2016</w:t>
      </w:r>
    </w:p>
    <w:p w:rsidR="00466537" w:rsidRDefault="00466537" w:rsidP="00504E4D">
      <w:pPr>
        <w:jc w:val="center"/>
        <w:rPr>
          <w:rFonts w:asciiTheme="minorHAnsi" w:hAnsiTheme="minorHAnsi"/>
          <w:b/>
          <w:bCs/>
          <w:sz w:val="22"/>
          <w:szCs w:val="22"/>
        </w:rPr>
      </w:pPr>
    </w:p>
    <w:p w:rsidR="00747111" w:rsidRDefault="00466537" w:rsidP="00747111">
      <w:pPr>
        <w:jc w:val="center"/>
        <w:rPr>
          <w:rFonts w:asciiTheme="minorHAnsi" w:hAnsiTheme="minorHAnsi"/>
          <w:b/>
          <w:bCs/>
          <w:sz w:val="28"/>
          <w:szCs w:val="28"/>
          <w:u w:val="single"/>
        </w:rPr>
      </w:pPr>
      <w:r w:rsidRPr="00466537">
        <w:rPr>
          <w:rFonts w:asciiTheme="minorHAnsi" w:hAnsiTheme="minorHAnsi"/>
          <w:b/>
          <w:bCs/>
          <w:sz w:val="28"/>
          <w:szCs w:val="28"/>
          <w:u w:val="single"/>
        </w:rPr>
        <w:t xml:space="preserve">SUMMARY REPORTS </w:t>
      </w:r>
    </w:p>
    <w:p w:rsidR="00747111" w:rsidRPr="00747111" w:rsidRDefault="00747111" w:rsidP="00747111">
      <w:pPr>
        <w:jc w:val="center"/>
        <w:rPr>
          <w:rFonts w:asciiTheme="minorHAnsi" w:hAnsiTheme="minorHAnsi"/>
          <w:b/>
          <w:bCs/>
          <w:sz w:val="28"/>
          <w:szCs w:val="28"/>
          <w:u w:val="single"/>
        </w:rPr>
      </w:pPr>
    </w:p>
    <w:p w:rsidR="00DE2FCE" w:rsidRDefault="00DE2FCE" w:rsidP="00747111">
      <w:pPr>
        <w:rPr>
          <w:rFonts w:asciiTheme="minorHAnsi" w:hAnsiTheme="minorHAnsi" w:cs="Arial"/>
          <w:b/>
          <w:sz w:val="22"/>
          <w:szCs w:val="22"/>
        </w:rPr>
      </w:pPr>
    </w:p>
    <w:p w:rsidR="00DE2FCE" w:rsidRDefault="00DE2FCE" w:rsidP="00747111">
      <w:pPr>
        <w:rPr>
          <w:rFonts w:asciiTheme="minorHAnsi" w:hAnsiTheme="minorHAnsi" w:cs="Arial"/>
          <w:b/>
          <w:sz w:val="22"/>
          <w:szCs w:val="22"/>
        </w:rPr>
      </w:pPr>
      <w:r>
        <w:rPr>
          <w:rFonts w:asciiTheme="minorHAnsi" w:hAnsiTheme="minorHAnsi" w:cs="Arial"/>
          <w:b/>
          <w:sz w:val="22"/>
          <w:szCs w:val="22"/>
        </w:rPr>
        <w:t xml:space="preserve">Stephanie </w:t>
      </w:r>
      <w:proofErr w:type="spellStart"/>
      <w:r>
        <w:rPr>
          <w:rFonts w:asciiTheme="minorHAnsi" w:hAnsiTheme="minorHAnsi" w:cs="Arial"/>
          <w:b/>
          <w:sz w:val="22"/>
          <w:szCs w:val="22"/>
        </w:rPr>
        <w:t>Poulton</w:t>
      </w:r>
      <w:proofErr w:type="spellEnd"/>
      <w:r>
        <w:rPr>
          <w:rFonts w:asciiTheme="minorHAnsi" w:hAnsiTheme="minorHAnsi" w:cs="Arial"/>
          <w:b/>
          <w:sz w:val="22"/>
          <w:szCs w:val="22"/>
        </w:rPr>
        <w:t xml:space="preserve">, Clinical Physiotherapist in Pain and Hilda Walsh, Head of </w:t>
      </w:r>
      <w:proofErr w:type="spellStart"/>
      <w:r>
        <w:rPr>
          <w:rFonts w:asciiTheme="minorHAnsi" w:hAnsiTheme="minorHAnsi" w:cs="Arial"/>
          <w:b/>
          <w:sz w:val="22"/>
          <w:szCs w:val="22"/>
        </w:rPr>
        <w:t>Locomotor</w:t>
      </w:r>
      <w:proofErr w:type="spellEnd"/>
      <w:r>
        <w:rPr>
          <w:rFonts w:asciiTheme="minorHAnsi" w:hAnsiTheme="minorHAnsi" w:cs="Arial"/>
          <w:b/>
          <w:sz w:val="22"/>
          <w:szCs w:val="22"/>
        </w:rPr>
        <w:t xml:space="preserve"> Service</w:t>
      </w:r>
    </w:p>
    <w:p w:rsidR="00DE2FCE" w:rsidRDefault="00DE2FCE" w:rsidP="00747111">
      <w:pPr>
        <w:rPr>
          <w:rFonts w:asciiTheme="minorHAnsi" w:hAnsiTheme="minorHAnsi" w:cs="Arial"/>
          <w:b/>
          <w:sz w:val="22"/>
          <w:szCs w:val="22"/>
        </w:rPr>
      </w:pPr>
      <w:proofErr w:type="spellStart"/>
      <w:r>
        <w:rPr>
          <w:rFonts w:asciiTheme="minorHAnsi" w:hAnsiTheme="minorHAnsi" w:cs="Arial"/>
          <w:b/>
          <w:sz w:val="22"/>
          <w:szCs w:val="22"/>
        </w:rPr>
        <w:t>Homerton</w:t>
      </w:r>
      <w:proofErr w:type="spellEnd"/>
      <w:r>
        <w:rPr>
          <w:rFonts w:asciiTheme="minorHAnsi" w:hAnsiTheme="minorHAnsi" w:cs="Arial"/>
          <w:b/>
          <w:sz w:val="22"/>
          <w:szCs w:val="22"/>
        </w:rPr>
        <w:t xml:space="preserve"> University Hospitals Trust</w:t>
      </w:r>
    </w:p>
    <w:p w:rsidR="00DE2FCE" w:rsidRDefault="00DE2FCE" w:rsidP="00747111">
      <w:pPr>
        <w:rPr>
          <w:rFonts w:asciiTheme="minorHAnsi" w:hAnsiTheme="minorHAnsi" w:cs="Arial"/>
          <w:b/>
          <w:sz w:val="22"/>
          <w:szCs w:val="22"/>
        </w:rPr>
      </w:pPr>
    </w:p>
    <w:p w:rsidR="00BB2BFD" w:rsidRPr="00BB2BFD" w:rsidRDefault="00BB2BFD" w:rsidP="00BB2BFD">
      <w:pPr>
        <w:rPr>
          <w:rFonts w:asciiTheme="minorHAnsi" w:hAnsiTheme="minorHAnsi"/>
          <w:sz w:val="22"/>
          <w:szCs w:val="22"/>
        </w:rPr>
      </w:pPr>
      <w:r w:rsidRPr="00BB2BFD">
        <w:rPr>
          <w:rFonts w:asciiTheme="minorHAnsi" w:hAnsiTheme="minorHAnsi"/>
          <w:sz w:val="22"/>
          <w:szCs w:val="22"/>
        </w:rPr>
        <w:t xml:space="preserve">Hilda Walsh and Stephanie </w:t>
      </w:r>
      <w:proofErr w:type="spellStart"/>
      <w:r w:rsidRPr="00BB2BFD">
        <w:rPr>
          <w:rFonts w:asciiTheme="minorHAnsi" w:hAnsiTheme="minorHAnsi"/>
          <w:sz w:val="22"/>
          <w:szCs w:val="22"/>
        </w:rPr>
        <w:t>Poulton</w:t>
      </w:r>
      <w:proofErr w:type="spellEnd"/>
      <w:r w:rsidRPr="00BB2BFD">
        <w:rPr>
          <w:rFonts w:asciiTheme="minorHAnsi" w:hAnsiTheme="minorHAnsi"/>
          <w:sz w:val="22"/>
          <w:szCs w:val="22"/>
        </w:rPr>
        <w:t xml:space="preserve"> gave an informative lecture on the development and progression of a pain service which is based at the </w:t>
      </w:r>
      <w:proofErr w:type="spellStart"/>
      <w:r w:rsidRPr="00BB2BFD">
        <w:rPr>
          <w:rFonts w:asciiTheme="minorHAnsi" w:hAnsiTheme="minorHAnsi"/>
          <w:sz w:val="22"/>
          <w:szCs w:val="22"/>
        </w:rPr>
        <w:t>Homerton</w:t>
      </w:r>
      <w:proofErr w:type="spellEnd"/>
      <w:r w:rsidRPr="00BB2BFD">
        <w:rPr>
          <w:rFonts w:asciiTheme="minorHAnsi" w:hAnsiTheme="minorHAnsi"/>
          <w:sz w:val="22"/>
          <w:szCs w:val="22"/>
        </w:rPr>
        <w:t xml:space="preserve"> Hospital. The service originally </w:t>
      </w:r>
      <w:proofErr w:type="spellStart"/>
      <w:r w:rsidRPr="00BB2BFD">
        <w:rPr>
          <w:rFonts w:asciiTheme="minorHAnsi" w:hAnsiTheme="minorHAnsi"/>
          <w:sz w:val="22"/>
          <w:szCs w:val="22"/>
        </w:rPr>
        <w:t>stared</w:t>
      </w:r>
      <w:proofErr w:type="spellEnd"/>
      <w:r w:rsidRPr="00BB2BFD">
        <w:rPr>
          <w:rFonts w:asciiTheme="minorHAnsi" w:hAnsiTheme="minorHAnsi"/>
          <w:sz w:val="22"/>
          <w:szCs w:val="22"/>
        </w:rPr>
        <w:t xml:space="preserve"> in 2004 with ESPs working in the community and then progressed to be one of the first services to introduce ESP prescribers into its service in 2008. It then went onto set up ESP led pain clinics in 2010 and then community specialist pain clinics in 2015.</w:t>
      </w:r>
    </w:p>
    <w:p w:rsidR="00BB2BFD" w:rsidRDefault="00BB2BFD" w:rsidP="00BB2BFD">
      <w:pPr>
        <w:rPr>
          <w:rFonts w:asciiTheme="minorHAnsi" w:hAnsiTheme="minorHAnsi"/>
          <w:sz w:val="22"/>
          <w:szCs w:val="22"/>
        </w:rPr>
      </w:pPr>
      <w:r w:rsidRPr="00BB2BFD">
        <w:rPr>
          <w:rFonts w:asciiTheme="minorHAnsi" w:hAnsiTheme="minorHAnsi"/>
          <w:sz w:val="22"/>
          <w:szCs w:val="22"/>
        </w:rPr>
        <w:t xml:space="preserve">The speakers highlighted the importance of constantly evaluating at the value of their service, in particular in relation to cost effectiveness, value to patients and value to stakeholders. They identified that improved accessibility for patients, reduced waiting times, enhancing patient empowerment have all led to improved outcomes and a vast reduction in costs. </w:t>
      </w:r>
      <w:proofErr w:type="gramStart"/>
      <w:r w:rsidRPr="00BB2BFD">
        <w:rPr>
          <w:rFonts w:asciiTheme="minorHAnsi" w:hAnsiTheme="minorHAnsi"/>
          <w:sz w:val="22"/>
          <w:szCs w:val="22"/>
        </w:rPr>
        <w:t>The service has been nominated and reached the finals of several Health service Awards.</w:t>
      </w:r>
      <w:proofErr w:type="gramEnd"/>
      <w:r w:rsidRPr="00BB2BFD">
        <w:rPr>
          <w:rFonts w:asciiTheme="minorHAnsi" w:hAnsiTheme="minorHAnsi"/>
          <w:sz w:val="22"/>
          <w:szCs w:val="22"/>
        </w:rPr>
        <w:t xml:space="preserve"> </w:t>
      </w:r>
    </w:p>
    <w:p w:rsidR="00BB2BFD" w:rsidRDefault="00BB2BFD" w:rsidP="00BB2BFD">
      <w:pPr>
        <w:rPr>
          <w:rFonts w:asciiTheme="minorHAnsi" w:hAnsiTheme="minorHAnsi"/>
          <w:sz w:val="22"/>
          <w:szCs w:val="22"/>
        </w:rPr>
      </w:pPr>
    </w:p>
    <w:p w:rsidR="00BB2BFD" w:rsidRDefault="00BB2BFD" w:rsidP="00BB2BFD">
      <w:pPr>
        <w:rPr>
          <w:rFonts w:asciiTheme="minorHAnsi" w:hAnsiTheme="minorHAnsi"/>
          <w:i/>
          <w:sz w:val="22"/>
          <w:szCs w:val="22"/>
        </w:rPr>
      </w:pPr>
      <w:r w:rsidRPr="00BB2BFD">
        <w:rPr>
          <w:rFonts w:asciiTheme="minorHAnsi" w:hAnsiTheme="minorHAnsi"/>
          <w:i/>
          <w:sz w:val="22"/>
          <w:szCs w:val="22"/>
        </w:rPr>
        <w:t>Hayley Kinch</w:t>
      </w:r>
    </w:p>
    <w:p w:rsidR="00653F46" w:rsidRPr="00BB2BFD" w:rsidRDefault="00653F46" w:rsidP="00BB2BFD">
      <w:pPr>
        <w:rPr>
          <w:rFonts w:asciiTheme="minorHAnsi" w:hAnsiTheme="minorHAnsi"/>
          <w:i/>
          <w:sz w:val="22"/>
          <w:szCs w:val="22"/>
        </w:rPr>
      </w:pPr>
      <w:r>
        <w:rPr>
          <w:rFonts w:asciiTheme="minorHAnsi" w:hAnsiTheme="minorHAnsi"/>
          <w:i/>
          <w:sz w:val="22"/>
          <w:szCs w:val="22"/>
        </w:rPr>
        <w:t>ESPPN Hon Treasurer</w:t>
      </w:r>
    </w:p>
    <w:p w:rsidR="00DE2FCE" w:rsidRPr="00BB2BFD" w:rsidRDefault="00DE2FCE" w:rsidP="00747111">
      <w:pPr>
        <w:rPr>
          <w:rFonts w:asciiTheme="minorHAnsi" w:hAnsiTheme="minorHAnsi" w:cs="Arial"/>
          <w:b/>
          <w:sz w:val="22"/>
          <w:szCs w:val="22"/>
        </w:rPr>
      </w:pPr>
    </w:p>
    <w:p w:rsidR="00DE2FCE" w:rsidRDefault="00DE2FCE" w:rsidP="00DE2FCE">
      <w:pPr>
        <w:pBdr>
          <w:bottom w:val="single" w:sz="4" w:space="1" w:color="auto"/>
        </w:pBdr>
        <w:rPr>
          <w:rFonts w:asciiTheme="minorHAnsi" w:hAnsiTheme="minorHAnsi" w:cs="Arial"/>
          <w:b/>
          <w:sz w:val="22"/>
          <w:szCs w:val="22"/>
        </w:rPr>
      </w:pPr>
    </w:p>
    <w:p w:rsidR="00DE2FCE" w:rsidRDefault="00DE2FCE" w:rsidP="00747111">
      <w:pPr>
        <w:rPr>
          <w:rFonts w:asciiTheme="minorHAnsi" w:hAnsiTheme="minorHAnsi" w:cs="Arial"/>
          <w:b/>
          <w:sz w:val="22"/>
          <w:szCs w:val="22"/>
        </w:rPr>
      </w:pPr>
    </w:p>
    <w:p w:rsidR="00747111" w:rsidRDefault="00747111" w:rsidP="00747111">
      <w:pPr>
        <w:rPr>
          <w:rFonts w:asciiTheme="minorHAnsi" w:hAnsiTheme="minorHAnsi" w:cs="Arial"/>
          <w:b/>
          <w:sz w:val="22"/>
          <w:szCs w:val="22"/>
        </w:rPr>
      </w:pPr>
      <w:r w:rsidRPr="00747111">
        <w:rPr>
          <w:rFonts w:asciiTheme="minorHAnsi" w:hAnsiTheme="minorHAnsi" w:cs="Arial"/>
          <w:b/>
          <w:sz w:val="22"/>
          <w:szCs w:val="22"/>
        </w:rPr>
        <w:t xml:space="preserve">Patrick </w:t>
      </w:r>
      <w:proofErr w:type="spellStart"/>
      <w:r w:rsidRPr="00747111">
        <w:rPr>
          <w:rFonts w:asciiTheme="minorHAnsi" w:hAnsiTheme="minorHAnsi" w:cs="Arial"/>
          <w:b/>
          <w:sz w:val="22"/>
          <w:szCs w:val="22"/>
        </w:rPr>
        <w:t>Hourigan</w:t>
      </w:r>
      <w:proofErr w:type="spellEnd"/>
      <w:r>
        <w:rPr>
          <w:rFonts w:asciiTheme="minorHAnsi" w:hAnsiTheme="minorHAnsi" w:cs="Arial"/>
          <w:b/>
          <w:sz w:val="22"/>
          <w:szCs w:val="22"/>
        </w:rPr>
        <w:t>,</w:t>
      </w:r>
      <w:r w:rsidRPr="00747111">
        <w:rPr>
          <w:rFonts w:asciiTheme="minorHAnsi" w:hAnsiTheme="minorHAnsi" w:cs="Arial"/>
          <w:b/>
          <w:sz w:val="22"/>
          <w:szCs w:val="22"/>
        </w:rPr>
        <w:t xml:space="preserve"> Lead ESP</w:t>
      </w:r>
    </w:p>
    <w:p w:rsidR="00747111" w:rsidRDefault="00747111" w:rsidP="00747111">
      <w:pPr>
        <w:rPr>
          <w:rFonts w:asciiTheme="minorHAnsi" w:hAnsiTheme="minorHAnsi" w:cs="Arial"/>
          <w:b/>
          <w:sz w:val="22"/>
          <w:szCs w:val="22"/>
        </w:rPr>
      </w:pPr>
      <w:proofErr w:type="gramStart"/>
      <w:r w:rsidRPr="00747111">
        <w:rPr>
          <w:rFonts w:asciiTheme="minorHAnsi" w:hAnsiTheme="minorHAnsi" w:cs="Arial"/>
          <w:b/>
          <w:sz w:val="22"/>
          <w:szCs w:val="22"/>
        </w:rPr>
        <w:t>The Royal Devon and Exeter NHS Foundation Trust.</w:t>
      </w:r>
      <w:proofErr w:type="gramEnd"/>
    </w:p>
    <w:p w:rsidR="00747111" w:rsidRDefault="00747111" w:rsidP="00747111">
      <w:pPr>
        <w:rPr>
          <w:rFonts w:asciiTheme="minorHAnsi" w:hAnsiTheme="minorHAnsi" w:cs="Arial"/>
          <w:b/>
          <w:sz w:val="22"/>
          <w:szCs w:val="22"/>
        </w:rPr>
      </w:pPr>
      <w:r w:rsidRPr="00747111">
        <w:rPr>
          <w:rFonts w:asciiTheme="minorHAnsi" w:hAnsiTheme="minorHAnsi" w:cs="Arial"/>
          <w:b/>
          <w:sz w:val="22"/>
          <w:szCs w:val="22"/>
        </w:rPr>
        <w:t>Developing an ESP Led/Delivered Spinal Injection Service</w:t>
      </w:r>
    </w:p>
    <w:p w:rsidR="00747111" w:rsidRPr="00747111" w:rsidRDefault="00747111" w:rsidP="00747111">
      <w:pPr>
        <w:rPr>
          <w:rFonts w:asciiTheme="minorHAnsi" w:hAnsiTheme="minorHAnsi" w:cs="Arial"/>
          <w:sz w:val="22"/>
          <w:szCs w:val="22"/>
        </w:rPr>
      </w:pPr>
    </w:p>
    <w:p w:rsidR="00747111" w:rsidRPr="00747111" w:rsidRDefault="00747111" w:rsidP="00747111">
      <w:pPr>
        <w:jc w:val="both"/>
        <w:rPr>
          <w:rFonts w:asciiTheme="minorHAnsi" w:hAnsiTheme="minorHAnsi" w:cs="Arial"/>
          <w:sz w:val="22"/>
          <w:szCs w:val="22"/>
        </w:rPr>
      </w:pPr>
      <w:r w:rsidRPr="00747111">
        <w:rPr>
          <w:rFonts w:asciiTheme="minorHAnsi" w:hAnsiTheme="minorHAnsi" w:cs="Arial"/>
          <w:sz w:val="22"/>
          <w:szCs w:val="22"/>
        </w:rPr>
        <w:t>Patrick provided a fascinating insight into the development and evolution of a physiotherapy led spinal injection service.  He comprehensively outlined the challenges in starting out on this journey, the training requirements, the risks and the challenges, both clinically and culturally as a physiotherapist undertaking this role.  Patrick described how after years establishing and developing an ESP spinal service he had pushed the boundaries of his individual scope of practice and the boundaries of the profession through the use of spinal injection therapy.  He detailed the importance and the benefits of having a clinical champion, the support of the organisation and appropriate infrastructure to support this extended role.  He gave a detailed account of the challenges of organising and running a ‘theatre’ list and the culture issues associated with this e.g. the expectation of assertive communication.  The associated risks of the procedures may have been an eye opener for some and understandably might be a step too far for some physiotherapists, for others it may be an exciting avenue to explore and expand the management options for their patients.  Patrick’s talk, however, eloquently highlighted all the elements required when expanding any physiotherapy role: hard work, perseverance, knowledge and skills, clinical governance, risk management, appropriate support and courage.</w:t>
      </w:r>
    </w:p>
    <w:p w:rsidR="00747111" w:rsidRPr="00747111" w:rsidRDefault="00747111" w:rsidP="00747111">
      <w:pPr>
        <w:jc w:val="both"/>
        <w:rPr>
          <w:rFonts w:asciiTheme="minorHAnsi" w:hAnsiTheme="minorHAnsi" w:cs="Arial"/>
          <w:sz w:val="22"/>
          <w:szCs w:val="22"/>
        </w:rPr>
      </w:pPr>
    </w:p>
    <w:p w:rsidR="00747111" w:rsidRPr="00747111" w:rsidRDefault="00747111" w:rsidP="00747111">
      <w:pPr>
        <w:jc w:val="both"/>
        <w:rPr>
          <w:rFonts w:asciiTheme="minorHAnsi" w:hAnsiTheme="minorHAnsi" w:cs="Arial"/>
          <w:sz w:val="22"/>
          <w:szCs w:val="22"/>
        </w:rPr>
      </w:pPr>
      <w:r w:rsidRPr="00747111">
        <w:rPr>
          <w:rFonts w:asciiTheme="minorHAnsi" w:hAnsiTheme="minorHAnsi" w:cs="Arial"/>
          <w:sz w:val="22"/>
          <w:szCs w:val="22"/>
        </w:rPr>
        <w:t xml:space="preserve">Patrick intimated that he would be moving on from his current role in the next few months.  He has made a significant contribution to the profession.  In 1992 he was appointed to work alongside Chris </w:t>
      </w:r>
      <w:proofErr w:type="spellStart"/>
      <w:r w:rsidRPr="00747111">
        <w:rPr>
          <w:rFonts w:asciiTheme="minorHAnsi" w:hAnsiTheme="minorHAnsi" w:cs="Arial"/>
          <w:sz w:val="22"/>
          <w:szCs w:val="22"/>
        </w:rPr>
        <w:lastRenderedPageBreak/>
        <w:t>Weatherley</w:t>
      </w:r>
      <w:proofErr w:type="spellEnd"/>
      <w:r w:rsidRPr="00747111">
        <w:rPr>
          <w:rFonts w:asciiTheme="minorHAnsi" w:hAnsiTheme="minorHAnsi" w:cs="Arial"/>
          <w:sz w:val="22"/>
          <w:szCs w:val="22"/>
        </w:rPr>
        <w:t xml:space="preserve"> at the Department of Spinal Surgery in Exeter in one of the first UK ESP roles.  He has co-authored several publications about the ESP role, which inspired and guided many of the early ESP clinics.  He was one of the founding members of the ESP Occupational Interest Group, as it was know at the time, and was vice-chair from 1997 to 1999 and chair from 1999 to 2001.  We very much thank him for his contribution to the extended scope community and wish him well in his future endeavours.</w:t>
      </w:r>
    </w:p>
    <w:p w:rsidR="00747111" w:rsidRPr="00747111" w:rsidRDefault="00747111" w:rsidP="00747111">
      <w:pPr>
        <w:jc w:val="both"/>
        <w:rPr>
          <w:rFonts w:asciiTheme="minorHAnsi" w:hAnsiTheme="minorHAnsi" w:cs="Arial"/>
          <w:sz w:val="22"/>
          <w:szCs w:val="22"/>
        </w:rPr>
      </w:pPr>
    </w:p>
    <w:p w:rsidR="00747111" w:rsidRPr="00747111" w:rsidRDefault="00747111" w:rsidP="00747111">
      <w:pPr>
        <w:jc w:val="both"/>
        <w:rPr>
          <w:rFonts w:asciiTheme="minorHAnsi" w:hAnsiTheme="minorHAnsi" w:cs="Arial"/>
          <w:i/>
          <w:sz w:val="22"/>
          <w:szCs w:val="22"/>
        </w:rPr>
      </w:pPr>
      <w:r w:rsidRPr="00747111">
        <w:rPr>
          <w:rFonts w:asciiTheme="minorHAnsi" w:hAnsiTheme="minorHAnsi" w:cs="Arial"/>
          <w:i/>
          <w:sz w:val="22"/>
          <w:szCs w:val="22"/>
        </w:rPr>
        <w:t xml:space="preserve">Dr. Grant </w:t>
      </w:r>
      <w:proofErr w:type="spellStart"/>
      <w:r w:rsidRPr="00747111">
        <w:rPr>
          <w:rFonts w:asciiTheme="minorHAnsi" w:hAnsiTheme="minorHAnsi" w:cs="Arial"/>
          <w:i/>
          <w:sz w:val="22"/>
          <w:szCs w:val="22"/>
        </w:rPr>
        <w:t>Syme</w:t>
      </w:r>
      <w:proofErr w:type="spellEnd"/>
    </w:p>
    <w:p w:rsidR="00747111" w:rsidRPr="00747111" w:rsidRDefault="00747111" w:rsidP="00747111">
      <w:pPr>
        <w:jc w:val="both"/>
        <w:rPr>
          <w:rFonts w:asciiTheme="minorHAnsi" w:hAnsiTheme="minorHAnsi" w:cs="Arial"/>
          <w:i/>
          <w:sz w:val="22"/>
          <w:szCs w:val="22"/>
        </w:rPr>
      </w:pPr>
      <w:r w:rsidRPr="00747111">
        <w:rPr>
          <w:rFonts w:asciiTheme="minorHAnsi" w:hAnsiTheme="minorHAnsi" w:cs="Arial"/>
          <w:i/>
          <w:sz w:val="22"/>
          <w:szCs w:val="22"/>
        </w:rPr>
        <w:t>Consultant Physiotherapist NHS Fife</w:t>
      </w:r>
    </w:p>
    <w:p w:rsidR="00466537" w:rsidRDefault="00466537" w:rsidP="00466537">
      <w:pPr>
        <w:pBdr>
          <w:bottom w:val="single" w:sz="4" w:space="1" w:color="auto"/>
        </w:pBdr>
        <w:rPr>
          <w:rFonts w:asciiTheme="minorHAnsi" w:hAnsiTheme="minorHAnsi"/>
          <w:b/>
          <w:sz w:val="22"/>
          <w:szCs w:val="22"/>
        </w:rPr>
      </w:pPr>
    </w:p>
    <w:p w:rsidR="00466537" w:rsidRDefault="00466537" w:rsidP="00504E4D">
      <w:pPr>
        <w:rPr>
          <w:rFonts w:asciiTheme="minorHAnsi" w:hAnsiTheme="minorHAnsi"/>
          <w:b/>
          <w:sz w:val="22"/>
          <w:szCs w:val="22"/>
        </w:rPr>
      </w:pPr>
    </w:p>
    <w:p w:rsidR="00DE2FCE" w:rsidRDefault="00DE2FCE" w:rsidP="00DE2FCE">
      <w:pPr>
        <w:pStyle w:val="NoSpacing"/>
        <w:rPr>
          <w:rFonts w:asciiTheme="minorHAnsi" w:hAnsiTheme="minorHAnsi"/>
          <w:b/>
          <w:sz w:val="22"/>
          <w:szCs w:val="22"/>
        </w:rPr>
      </w:pPr>
    </w:p>
    <w:p w:rsidR="00DE2FCE" w:rsidRDefault="00DE2FCE" w:rsidP="00DE2FCE">
      <w:pPr>
        <w:pStyle w:val="NoSpacing"/>
        <w:rPr>
          <w:rFonts w:asciiTheme="minorHAnsi" w:hAnsiTheme="minorHAnsi"/>
          <w:b/>
          <w:sz w:val="22"/>
          <w:szCs w:val="22"/>
        </w:rPr>
      </w:pPr>
    </w:p>
    <w:p w:rsidR="00EE603C" w:rsidRPr="00DE2FCE" w:rsidRDefault="00DE2FCE" w:rsidP="00DE2FCE">
      <w:pPr>
        <w:pStyle w:val="NoSpacing"/>
        <w:rPr>
          <w:rFonts w:asciiTheme="minorHAnsi" w:hAnsiTheme="minorHAnsi"/>
          <w:b/>
          <w:sz w:val="20"/>
          <w:szCs w:val="22"/>
        </w:rPr>
      </w:pPr>
      <w:r>
        <w:rPr>
          <w:rFonts w:asciiTheme="minorHAnsi" w:hAnsiTheme="minorHAnsi"/>
          <w:b/>
          <w:sz w:val="20"/>
          <w:szCs w:val="22"/>
        </w:rPr>
        <w:t>THE FUTURE OF COMMISSIONING PHYSIOTHERAPY SERVICES</w:t>
      </w:r>
    </w:p>
    <w:p w:rsidR="00EE603C" w:rsidRPr="00EE603C" w:rsidRDefault="00EE603C" w:rsidP="00EE603C">
      <w:pPr>
        <w:rPr>
          <w:rFonts w:asciiTheme="minorHAnsi" w:hAnsiTheme="minorHAnsi"/>
          <w:sz w:val="22"/>
          <w:szCs w:val="22"/>
        </w:rPr>
      </w:pPr>
    </w:p>
    <w:p w:rsidR="00EE603C" w:rsidRPr="00EE603C" w:rsidRDefault="00EE603C" w:rsidP="00EE603C">
      <w:pPr>
        <w:rPr>
          <w:rFonts w:asciiTheme="minorHAnsi" w:hAnsiTheme="minorHAnsi"/>
          <w:sz w:val="22"/>
          <w:szCs w:val="22"/>
        </w:rPr>
      </w:pPr>
      <w:r w:rsidRPr="00EE603C">
        <w:rPr>
          <w:rFonts w:asciiTheme="minorHAnsi" w:hAnsiTheme="minorHAnsi"/>
          <w:sz w:val="22"/>
          <w:szCs w:val="22"/>
        </w:rPr>
        <w:t xml:space="preserve">This excellent and topical session started with an update on the current directives and terms within which the CCG’s commission the services. This was followed by 2 service providers describing the characteristic of the services they provide. </w:t>
      </w:r>
    </w:p>
    <w:p w:rsidR="00EE603C" w:rsidRDefault="00EE603C" w:rsidP="00EE603C">
      <w:pPr>
        <w:rPr>
          <w:rFonts w:asciiTheme="minorHAnsi" w:hAnsiTheme="minorHAnsi"/>
          <w:b/>
          <w:sz w:val="22"/>
          <w:szCs w:val="22"/>
        </w:rPr>
      </w:pPr>
    </w:p>
    <w:p w:rsidR="00EE603C" w:rsidRPr="00EE603C" w:rsidRDefault="00EE603C" w:rsidP="00EE603C">
      <w:pPr>
        <w:rPr>
          <w:rFonts w:asciiTheme="minorHAnsi" w:hAnsiTheme="minorHAnsi"/>
          <w:sz w:val="22"/>
          <w:szCs w:val="22"/>
        </w:rPr>
      </w:pPr>
      <w:r w:rsidRPr="00EE603C">
        <w:rPr>
          <w:rFonts w:asciiTheme="minorHAnsi" w:hAnsiTheme="minorHAnsi"/>
          <w:b/>
          <w:sz w:val="22"/>
          <w:szCs w:val="22"/>
        </w:rPr>
        <w:t>Sharon Barrington</w:t>
      </w:r>
      <w:r w:rsidR="00DE2FCE">
        <w:rPr>
          <w:rFonts w:asciiTheme="minorHAnsi" w:hAnsiTheme="minorHAnsi"/>
          <w:b/>
          <w:sz w:val="22"/>
          <w:szCs w:val="22"/>
        </w:rPr>
        <w:t xml:space="preserve"> </w:t>
      </w:r>
      <w:r w:rsidRPr="00EE603C">
        <w:rPr>
          <w:rFonts w:asciiTheme="minorHAnsi" w:hAnsiTheme="minorHAnsi"/>
          <w:sz w:val="22"/>
          <w:szCs w:val="22"/>
        </w:rPr>
        <w:t xml:space="preserve">- </w:t>
      </w:r>
      <w:r w:rsidRPr="00EE603C">
        <w:rPr>
          <w:rFonts w:asciiTheme="minorHAnsi" w:hAnsiTheme="minorHAnsi"/>
          <w:b/>
          <w:sz w:val="22"/>
          <w:szCs w:val="22"/>
        </w:rPr>
        <w:t>Overview of commissioning and role of CCG’s</w:t>
      </w:r>
      <w:r w:rsidRPr="00EE603C">
        <w:rPr>
          <w:rFonts w:asciiTheme="minorHAnsi" w:hAnsiTheme="minorHAnsi"/>
          <w:sz w:val="22"/>
          <w:szCs w:val="22"/>
        </w:rPr>
        <w:t>.</w:t>
      </w:r>
    </w:p>
    <w:p w:rsidR="00EE603C" w:rsidRPr="00EE603C" w:rsidRDefault="00EE603C" w:rsidP="00EE603C">
      <w:pPr>
        <w:rPr>
          <w:rFonts w:asciiTheme="minorHAnsi" w:hAnsiTheme="minorHAnsi"/>
          <w:sz w:val="22"/>
          <w:szCs w:val="22"/>
        </w:rPr>
      </w:pPr>
      <w:r w:rsidRPr="00EE603C">
        <w:rPr>
          <w:rFonts w:asciiTheme="minorHAnsi" w:hAnsiTheme="minorHAnsi"/>
          <w:sz w:val="22"/>
          <w:szCs w:val="22"/>
        </w:rPr>
        <w:t>Sharon gave an excellent presentation describing the role of the Clinical Commissioning Groups (CCG’s) in commissioning or</w:t>
      </w:r>
      <w:r w:rsidR="00DE2FCE">
        <w:rPr>
          <w:rFonts w:asciiTheme="minorHAnsi" w:hAnsiTheme="minorHAnsi"/>
          <w:sz w:val="22"/>
          <w:szCs w:val="22"/>
        </w:rPr>
        <w:t xml:space="preserve"> </w:t>
      </w:r>
      <w:r w:rsidRPr="00EE603C">
        <w:rPr>
          <w:rFonts w:asciiTheme="minorHAnsi" w:hAnsiTheme="minorHAnsi"/>
          <w:sz w:val="22"/>
          <w:szCs w:val="22"/>
        </w:rPr>
        <w:t>buying healthcare services. This included– Elective Hospital Care; Rehab Care; Urgent &amp; Emergency Care; most community health services; and mental health and learning disabilities services.</w:t>
      </w:r>
      <w:r w:rsidR="00DE2FCE">
        <w:rPr>
          <w:rFonts w:asciiTheme="minorHAnsi" w:hAnsiTheme="minorHAnsi"/>
          <w:sz w:val="22"/>
          <w:szCs w:val="22"/>
        </w:rPr>
        <w:t xml:space="preserve"> </w:t>
      </w:r>
      <w:r w:rsidRPr="00EE603C">
        <w:rPr>
          <w:rFonts w:asciiTheme="minorHAnsi" w:hAnsiTheme="minorHAnsi"/>
          <w:sz w:val="22"/>
          <w:szCs w:val="22"/>
        </w:rPr>
        <w:t xml:space="preserve">She highlighted the governance and legal framework of the terms of </w:t>
      </w:r>
      <w:r w:rsidRPr="00EE603C">
        <w:rPr>
          <w:rFonts w:asciiTheme="minorHAnsi" w:hAnsiTheme="minorHAnsi"/>
          <w:b/>
          <w:sz w:val="22"/>
          <w:szCs w:val="22"/>
        </w:rPr>
        <w:t>procurement</w:t>
      </w:r>
      <w:r w:rsidR="00DE2FCE">
        <w:rPr>
          <w:rFonts w:asciiTheme="minorHAnsi" w:hAnsiTheme="minorHAnsi"/>
          <w:b/>
          <w:sz w:val="22"/>
          <w:szCs w:val="22"/>
        </w:rPr>
        <w:t xml:space="preserve"> </w:t>
      </w:r>
      <w:r w:rsidRPr="00EE603C">
        <w:rPr>
          <w:rFonts w:asciiTheme="minorHAnsi" w:hAnsiTheme="minorHAnsi"/>
          <w:sz w:val="22"/>
          <w:szCs w:val="22"/>
        </w:rPr>
        <w:t>under which the CCG’S act.</w:t>
      </w:r>
      <w:r w:rsidR="00DE2FCE">
        <w:rPr>
          <w:rFonts w:asciiTheme="minorHAnsi" w:hAnsiTheme="minorHAnsi"/>
          <w:sz w:val="22"/>
          <w:szCs w:val="22"/>
        </w:rPr>
        <w:t xml:space="preserve"> </w:t>
      </w:r>
      <w:r w:rsidRPr="00EE603C">
        <w:rPr>
          <w:rFonts w:asciiTheme="minorHAnsi" w:hAnsiTheme="minorHAnsi"/>
          <w:sz w:val="22"/>
          <w:szCs w:val="22"/>
        </w:rPr>
        <w:t xml:space="preserve">She also explained the current national </w:t>
      </w:r>
      <w:r w:rsidRPr="00EE603C">
        <w:rPr>
          <w:rFonts w:asciiTheme="minorHAnsi" w:hAnsiTheme="minorHAnsi"/>
          <w:b/>
          <w:sz w:val="22"/>
          <w:szCs w:val="22"/>
        </w:rPr>
        <w:t>operational plans</w:t>
      </w:r>
      <w:r w:rsidR="00DE2FCE">
        <w:rPr>
          <w:rFonts w:asciiTheme="minorHAnsi" w:hAnsiTheme="minorHAnsi"/>
          <w:b/>
          <w:sz w:val="22"/>
          <w:szCs w:val="22"/>
        </w:rPr>
        <w:t xml:space="preserve"> </w:t>
      </w:r>
      <w:r w:rsidRPr="00EE603C">
        <w:rPr>
          <w:rFonts w:asciiTheme="minorHAnsi" w:hAnsiTheme="minorHAnsi"/>
          <w:sz w:val="22"/>
          <w:szCs w:val="22"/>
        </w:rPr>
        <w:t>which are aimed at implementing the 5 year forwards view, to</w:t>
      </w:r>
      <w:r w:rsidR="00DE2FCE">
        <w:rPr>
          <w:rFonts w:asciiTheme="minorHAnsi" w:hAnsiTheme="minorHAnsi"/>
          <w:sz w:val="22"/>
          <w:szCs w:val="22"/>
        </w:rPr>
        <w:t xml:space="preserve"> </w:t>
      </w:r>
      <w:r w:rsidRPr="00EE603C">
        <w:rPr>
          <w:rFonts w:asciiTheme="minorHAnsi" w:hAnsiTheme="minorHAnsi"/>
          <w:sz w:val="22"/>
          <w:szCs w:val="22"/>
        </w:rPr>
        <w:t>restore and maintain financial balance and deliver core access and quality standards.</w:t>
      </w:r>
      <w:r w:rsidR="00DE2FCE">
        <w:rPr>
          <w:rFonts w:asciiTheme="minorHAnsi" w:hAnsiTheme="minorHAnsi"/>
          <w:sz w:val="22"/>
          <w:szCs w:val="22"/>
        </w:rPr>
        <w:t xml:space="preserve"> </w:t>
      </w:r>
      <w:r w:rsidRPr="00EE603C">
        <w:rPr>
          <w:rFonts w:asciiTheme="minorHAnsi" w:hAnsiTheme="minorHAnsi"/>
          <w:b/>
          <w:sz w:val="22"/>
          <w:szCs w:val="22"/>
        </w:rPr>
        <w:t>Opportunities</w:t>
      </w:r>
      <w:r w:rsidRPr="00EE603C">
        <w:rPr>
          <w:rFonts w:asciiTheme="minorHAnsi" w:hAnsiTheme="minorHAnsi"/>
          <w:sz w:val="22"/>
          <w:szCs w:val="22"/>
        </w:rPr>
        <w:t xml:space="preserve"> from these changes include: transformational funding; multi- speciality community providers; acute care collaboration; and alternatives to referral to hospital services. Orthopaedics </w:t>
      </w:r>
      <w:proofErr w:type="gramStart"/>
      <w:r w:rsidRPr="00EE603C">
        <w:rPr>
          <w:rFonts w:asciiTheme="minorHAnsi" w:hAnsiTheme="minorHAnsi"/>
          <w:sz w:val="22"/>
          <w:szCs w:val="22"/>
        </w:rPr>
        <w:t>are</w:t>
      </w:r>
      <w:proofErr w:type="gramEnd"/>
      <w:r w:rsidRPr="00EE603C">
        <w:rPr>
          <w:rFonts w:asciiTheme="minorHAnsi" w:hAnsiTheme="minorHAnsi"/>
          <w:sz w:val="22"/>
          <w:szCs w:val="22"/>
        </w:rPr>
        <w:t xml:space="preserve"> considered an outlier service, but dementia, cancer treatment and aftercare, research and innovation are seen as key development areas.</w:t>
      </w:r>
      <w:r w:rsidRPr="00EE603C">
        <w:rPr>
          <w:rFonts w:asciiTheme="minorHAnsi" w:hAnsiTheme="minorHAnsi"/>
          <w:b/>
          <w:sz w:val="22"/>
          <w:szCs w:val="22"/>
        </w:rPr>
        <w:t xml:space="preserve"> Challenges </w:t>
      </w:r>
      <w:r w:rsidRPr="00EE603C">
        <w:rPr>
          <w:rFonts w:asciiTheme="minorHAnsi" w:hAnsiTheme="minorHAnsi"/>
          <w:sz w:val="22"/>
          <w:szCs w:val="22"/>
        </w:rPr>
        <w:t>include financial, evidence base, getting your voice heard and productivity.</w:t>
      </w:r>
    </w:p>
    <w:p w:rsidR="00EE603C" w:rsidRDefault="00EE603C" w:rsidP="00EE603C">
      <w:pPr>
        <w:rPr>
          <w:rFonts w:asciiTheme="minorHAnsi" w:hAnsiTheme="minorHAnsi"/>
          <w:b/>
          <w:sz w:val="22"/>
          <w:szCs w:val="22"/>
        </w:rPr>
      </w:pPr>
    </w:p>
    <w:p w:rsidR="00EE603C" w:rsidRPr="00EE603C" w:rsidRDefault="00EE603C" w:rsidP="00EE603C">
      <w:pPr>
        <w:rPr>
          <w:rFonts w:asciiTheme="minorHAnsi" w:hAnsiTheme="minorHAnsi"/>
          <w:b/>
          <w:sz w:val="22"/>
          <w:szCs w:val="22"/>
        </w:rPr>
      </w:pPr>
      <w:r w:rsidRPr="00EE603C">
        <w:rPr>
          <w:rFonts w:asciiTheme="minorHAnsi" w:hAnsiTheme="minorHAnsi"/>
          <w:b/>
          <w:sz w:val="22"/>
          <w:szCs w:val="22"/>
        </w:rPr>
        <w:t>Paula Deacon</w:t>
      </w:r>
      <w:r w:rsidR="00DE2FCE">
        <w:rPr>
          <w:rFonts w:asciiTheme="minorHAnsi" w:hAnsiTheme="minorHAnsi"/>
          <w:b/>
          <w:sz w:val="22"/>
          <w:szCs w:val="22"/>
        </w:rPr>
        <w:t xml:space="preserve"> </w:t>
      </w:r>
      <w:r w:rsidRPr="00EE603C">
        <w:rPr>
          <w:rFonts w:asciiTheme="minorHAnsi" w:hAnsiTheme="minorHAnsi"/>
          <w:b/>
          <w:sz w:val="22"/>
          <w:szCs w:val="22"/>
        </w:rPr>
        <w:t xml:space="preserve">- Individual example of criteria of service provider </w:t>
      </w:r>
    </w:p>
    <w:p w:rsidR="00EE603C" w:rsidRPr="00EE603C" w:rsidRDefault="00EE603C" w:rsidP="00EE603C">
      <w:pPr>
        <w:rPr>
          <w:rFonts w:asciiTheme="minorHAnsi" w:hAnsiTheme="minorHAnsi"/>
          <w:sz w:val="22"/>
          <w:szCs w:val="22"/>
        </w:rPr>
      </w:pPr>
      <w:r w:rsidRPr="00EE603C">
        <w:rPr>
          <w:rFonts w:asciiTheme="minorHAnsi" w:hAnsiTheme="minorHAnsi"/>
          <w:b/>
          <w:sz w:val="22"/>
          <w:szCs w:val="22"/>
        </w:rPr>
        <w:t xml:space="preserve">Paula </w:t>
      </w:r>
      <w:r w:rsidRPr="00EE603C">
        <w:rPr>
          <w:rFonts w:asciiTheme="minorHAnsi" w:hAnsiTheme="minorHAnsi"/>
          <w:sz w:val="22"/>
          <w:szCs w:val="22"/>
        </w:rPr>
        <w:t>gave an excellent and innovative review of the</w:t>
      </w:r>
      <w:r w:rsidR="00DE2FCE">
        <w:rPr>
          <w:rFonts w:asciiTheme="minorHAnsi" w:hAnsiTheme="minorHAnsi"/>
          <w:sz w:val="22"/>
          <w:szCs w:val="22"/>
        </w:rPr>
        <w:t xml:space="preserve"> </w:t>
      </w:r>
      <w:r w:rsidRPr="00EE603C">
        <w:rPr>
          <w:rFonts w:asciiTheme="minorHAnsi" w:hAnsiTheme="minorHAnsi"/>
          <w:sz w:val="22"/>
          <w:szCs w:val="22"/>
        </w:rPr>
        <w:t xml:space="preserve">integrated community based services in which she is therapist lead. She highlighted how the services focused on meeting the commissioners’ requirements by embedding the service descriptors of: </w:t>
      </w:r>
      <w:r w:rsidRPr="00EE603C">
        <w:rPr>
          <w:rFonts w:asciiTheme="minorHAnsi" w:hAnsiTheme="minorHAnsi"/>
          <w:b/>
          <w:sz w:val="22"/>
          <w:szCs w:val="22"/>
        </w:rPr>
        <w:t>Quality</w:t>
      </w:r>
      <w:r w:rsidR="00DE2FCE">
        <w:rPr>
          <w:rFonts w:asciiTheme="minorHAnsi" w:hAnsiTheme="minorHAnsi"/>
          <w:sz w:val="22"/>
          <w:szCs w:val="22"/>
        </w:rPr>
        <w:t xml:space="preserve"> </w:t>
      </w:r>
      <w:r w:rsidRPr="00EE603C">
        <w:rPr>
          <w:rFonts w:asciiTheme="minorHAnsi" w:hAnsiTheme="minorHAnsi"/>
          <w:sz w:val="22"/>
          <w:szCs w:val="22"/>
        </w:rPr>
        <w:t>of services that stand out;</w:t>
      </w:r>
      <w:r w:rsidR="00DE2FCE">
        <w:rPr>
          <w:rFonts w:asciiTheme="minorHAnsi" w:hAnsiTheme="minorHAnsi"/>
          <w:sz w:val="22"/>
          <w:szCs w:val="22"/>
        </w:rPr>
        <w:t xml:space="preserve"> </w:t>
      </w:r>
      <w:r w:rsidRPr="00EE603C">
        <w:rPr>
          <w:rFonts w:asciiTheme="minorHAnsi" w:hAnsiTheme="minorHAnsi"/>
          <w:b/>
          <w:sz w:val="22"/>
          <w:szCs w:val="22"/>
        </w:rPr>
        <w:t>Innovation-</w:t>
      </w:r>
      <w:r w:rsidRPr="00EE603C">
        <w:rPr>
          <w:rFonts w:asciiTheme="minorHAnsi" w:hAnsiTheme="minorHAnsi"/>
          <w:sz w:val="22"/>
          <w:szCs w:val="22"/>
        </w:rPr>
        <w:t xml:space="preserve">the embedding of 2 ½ hours protected CPD time weekly, a structure that specifies the diagnostic categories for specific grade of therapist and which ensures </w:t>
      </w:r>
      <w:r w:rsidRPr="00EE603C">
        <w:rPr>
          <w:rFonts w:asciiTheme="minorHAnsi" w:hAnsiTheme="minorHAnsi"/>
          <w:b/>
          <w:sz w:val="22"/>
          <w:szCs w:val="22"/>
        </w:rPr>
        <w:t>Staff and Services Development</w:t>
      </w:r>
      <w:r w:rsidR="00DE2FCE">
        <w:rPr>
          <w:rFonts w:asciiTheme="minorHAnsi" w:hAnsiTheme="minorHAnsi"/>
          <w:b/>
          <w:sz w:val="22"/>
          <w:szCs w:val="22"/>
        </w:rPr>
        <w:t xml:space="preserve"> </w:t>
      </w:r>
      <w:r w:rsidRPr="00EE603C">
        <w:rPr>
          <w:rFonts w:asciiTheme="minorHAnsi" w:hAnsiTheme="minorHAnsi"/>
          <w:sz w:val="22"/>
          <w:szCs w:val="22"/>
        </w:rPr>
        <w:t xml:space="preserve">and </w:t>
      </w:r>
      <w:r w:rsidRPr="00EE603C">
        <w:rPr>
          <w:rFonts w:asciiTheme="minorHAnsi" w:hAnsiTheme="minorHAnsi"/>
          <w:b/>
          <w:sz w:val="22"/>
          <w:szCs w:val="22"/>
        </w:rPr>
        <w:t>Quality and Governance;</w:t>
      </w:r>
      <w:r w:rsidR="00DE2FCE">
        <w:rPr>
          <w:rFonts w:asciiTheme="minorHAnsi" w:hAnsiTheme="minorHAnsi"/>
          <w:b/>
          <w:sz w:val="22"/>
          <w:szCs w:val="22"/>
        </w:rPr>
        <w:t xml:space="preserve"> </w:t>
      </w:r>
      <w:r w:rsidRPr="00EE603C">
        <w:rPr>
          <w:rFonts w:asciiTheme="minorHAnsi" w:hAnsiTheme="minorHAnsi"/>
          <w:sz w:val="22"/>
          <w:szCs w:val="22"/>
        </w:rPr>
        <w:t xml:space="preserve">robust data </w:t>
      </w:r>
      <w:r w:rsidRPr="00EE603C">
        <w:rPr>
          <w:rFonts w:asciiTheme="minorHAnsi" w:hAnsiTheme="minorHAnsi"/>
          <w:b/>
          <w:sz w:val="22"/>
          <w:szCs w:val="22"/>
        </w:rPr>
        <w:t xml:space="preserve">evaluating </w:t>
      </w:r>
      <w:r w:rsidRPr="00EE603C">
        <w:rPr>
          <w:rFonts w:asciiTheme="minorHAnsi" w:hAnsiTheme="minorHAnsi"/>
          <w:sz w:val="22"/>
          <w:szCs w:val="22"/>
        </w:rPr>
        <w:t xml:space="preserve">the </w:t>
      </w:r>
      <w:r w:rsidRPr="00EE603C">
        <w:rPr>
          <w:rFonts w:asciiTheme="minorHAnsi" w:hAnsiTheme="minorHAnsi"/>
          <w:b/>
          <w:sz w:val="22"/>
          <w:szCs w:val="22"/>
        </w:rPr>
        <w:t>efficiency and</w:t>
      </w:r>
      <w:r w:rsidR="00DE2FCE">
        <w:rPr>
          <w:rFonts w:asciiTheme="minorHAnsi" w:hAnsiTheme="minorHAnsi"/>
          <w:b/>
          <w:sz w:val="22"/>
          <w:szCs w:val="22"/>
        </w:rPr>
        <w:t xml:space="preserve"> </w:t>
      </w:r>
      <w:r w:rsidRPr="00EE603C">
        <w:rPr>
          <w:rFonts w:asciiTheme="minorHAnsi" w:hAnsiTheme="minorHAnsi"/>
          <w:b/>
          <w:sz w:val="22"/>
          <w:szCs w:val="22"/>
        </w:rPr>
        <w:t xml:space="preserve">effectiveness </w:t>
      </w:r>
      <w:r w:rsidRPr="00EE603C">
        <w:rPr>
          <w:rFonts w:asciiTheme="minorHAnsi" w:hAnsiTheme="minorHAnsi"/>
          <w:sz w:val="22"/>
          <w:szCs w:val="22"/>
        </w:rPr>
        <w:t xml:space="preserve">of the services. She stressed the importance of innovation and development of services design with </w:t>
      </w:r>
      <w:r w:rsidRPr="00EE603C">
        <w:rPr>
          <w:rFonts w:asciiTheme="minorHAnsi" w:hAnsiTheme="minorHAnsi"/>
          <w:b/>
          <w:sz w:val="22"/>
          <w:szCs w:val="22"/>
        </w:rPr>
        <w:t xml:space="preserve">quality </w:t>
      </w:r>
      <w:r w:rsidRPr="00EE603C">
        <w:rPr>
          <w:rFonts w:asciiTheme="minorHAnsi" w:hAnsiTheme="minorHAnsi"/>
          <w:sz w:val="22"/>
          <w:szCs w:val="22"/>
        </w:rPr>
        <w:t>at their heart to meet the commissioners’ requirements.</w:t>
      </w:r>
    </w:p>
    <w:p w:rsidR="00EE603C" w:rsidRDefault="00EE603C" w:rsidP="00EE603C">
      <w:pPr>
        <w:rPr>
          <w:rFonts w:asciiTheme="minorHAnsi" w:hAnsiTheme="minorHAnsi"/>
          <w:b/>
          <w:sz w:val="22"/>
          <w:szCs w:val="22"/>
        </w:rPr>
      </w:pPr>
    </w:p>
    <w:p w:rsidR="00EE603C" w:rsidRPr="00EE603C" w:rsidRDefault="00EE603C" w:rsidP="00EE603C">
      <w:pPr>
        <w:rPr>
          <w:rFonts w:asciiTheme="minorHAnsi" w:hAnsiTheme="minorHAnsi"/>
          <w:b/>
          <w:sz w:val="22"/>
          <w:szCs w:val="22"/>
        </w:rPr>
      </w:pPr>
      <w:r w:rsidRPr="00EE603C">
        <w:rPr>
          <w:rFonts w:asciiTheme="minorHAnsi" w:hAnsiTheme="minorHAnsi"/>
          <w:b/>
          <w:sz w:val="22"/>
          <w:szCs w:val="22"/>
        </w:rPr>
        <w:t>Andrew Walton</w:t>
      </w:r>
      <w:r w:rsidR="00DE2FCE">
        <w:rPr>
          <w:rFonts w:asciiTheme="minorHAnsi" w:hAnsiTheme="minorHAnsi"/>
          <w:b/>
          <w:sz w:val="22"/>
          <w:szCs w:val="22"/>
        </w:rPr>
        <w:t xml:space="preserve"> </w:t>
      </w:r>
      <w:r w:rsidRPr="00EE603C">
        <w:rPr>
          <w:rFonts w:asciiTheme="minorHAnsi" w:hAnsiTheme="minorHAnsi"/>
          <w:b/>
          <w:sz w:val="22"/>
          <w:szCs w:val="22"/>
        </w:rPr>
        <w:t>- Multiple Service Provider.</w:t>
      </w:r>
    </w:p>
    <w:p w:rsidR="00EE603C" w:rsidRPr="00EE603C" w:rsidRDefault="00EE603C" w:rsidP="00EE603C">
      <w:pPr>
        <w:rPr>
          <w:rFonts w:asciiTheme="minorHAnsi" w:hAnsiTheme="minorHAnsi"/>
          <w:sz w:val="22"/>
          <w:szCs w:val="22"/>
        </w:rPr>
      </w:pPr>
      <w:r w:rsidRPr="00EE603C">
        <w:rPr>
          <w:rFonts w:asciiTheme="minorHAnsi" w:hAnsiTheme="minorHAnsi"/>
          <w:b/>
          <w:sz w:val="22"/>
          <w:szCs w:val="22"/>
        </w:rPr>
        <w:t>Andrew</w:t>
      </w:r>
      <w:r w:rsidRPr="00EE603C">
        <w:rPr>
          <w:rFonts w:asciiTheme="minorHAnsi" w:hAnsiTheme="minorHAnsi"/>
          <w:sz w:val="22"/>
          <w:szCs w:val="22"/>
        </w:rPr>
        <w:t xml:space="preserve"> highlighted that the total MSK commissioning budget is £70 million. He described commissioning as a marketing function.</w:t>
      </w:r>
      <w:r w:rsidR="00DE2FCE">
        <w:rPr>
          <w:rFonts w:asciiTheme="minorHAnsi" w:hAnsiTheme="minorHAnsi"/>
          <w:sz w:val="22"/>
          <w:szCs w:val="22"/>
        </w:rPr>
        <w:t xml:space="preserve"> </w:t>
      </w:r>
      <w:r w:rsidRPr="00EE603C">
        <w:rPr>
          <w:rFonts w:asciiTheme="minorHAnsi" w:hAnsiTheme="minorHAnsi"/>
          <w:sz w:val="22"/>
          <w:szCs w:val="22"/>
        </w:rPr>
        <w:t xml:space="preserve">He suggested that the key characteristics of successful services providers are those that ensure services are clinically effective, standardised and optimised. He proposed that integrating services with none public funding and other professions as key innovations. </w:t>
      </w:r>
    </w:p>
    <w:p w:rsidR="00EE603C" w:rsidRPr="00EE603C" w:rsidRDefault="00EE603C" w:rsidP="00EE603C">
      <w:pPr>
        <w:rPr>
          <w:rFonts w:asciiTheme="minorHAnsi" w:hAnsiTheme="minorHAnsi"/>
          <w:sz w:val="22"/>
          <w:szCs w:val="22"/>
        </w:rPr>
      </w:pPr>
      <w:r w:rsidRPr="00EE603C">
        <w:rPr>
          <w:rFonts w:asciiTheme="minorHAnsi" w:hAnsiTheme="minorHAnsi"/>
          <w:b/>
          <w:sz w:val="22"/>
          <w:szCs w:val="22"/>
        </w:rPr>
        <w:t xml:space="preserve">Panel Discussion- This </w:t>
      </w:r>
      <w:r w:rsidRPr="00EE603C">
        <w:rPr>
          <w:rFonts w:asciiTheme="minorHAnsi" w:hAnsiTheme="minorHAnsi"/>
          <w:sz w:val="22"/>
          <w:szCs w:val="22"/>
        </w:rPr>
        <w:t>focused on the details of service provision and the need to engage with the commissioners to develop service provisions for your community.</w:t>
      </w:r>
    </w:p>
    <w:p w:rsidR="00EE603C" w:rsidRPr="00EE603C" w:rsidRDefault="00EE603C" w:rsidP="00EE603C">
      <w:pPr>
        <w:rPr>
          <w:rFonts w:asciiTheme="minorHAnsi" w:hAnsiTheme="minorHAnsi"/>
          <w:sz w:val="22"/>
          <w:szCs w:val="22"/>
        </w:rPr>
      </w:pPr>
    </w:p>
    <w:p w:rsidR="00EE603C" w:rsidRPr="00EE603C" w:rsidRDefault="00EE603C" w:rsidP="00EE603C">
      <w:pPr>
        <w:rPr>
          <w:rFonts w:asciiTheme="minorHAnsi" w:hAnsiTheme="minorHAnsi"/>
          <w:i/>
          <w:sz w:val="22"/>
          <w:szCs w:val="22"/>
        </w:rPr>
      </w:pPr>
      <w:r w:rsidRPr="00EE603C">
        <w:rPr>
          <w:rFonts w:asciiTheme="minorHAnsi" w:hAnsiTheme="minorHAnsi"/>
          <w:i/>
          <w:sz w:val="22"/>
          <w:szCs w:val="22"/>
        </w:rPr>
        <w:lastRenderedPageBreak/>
        <w:t>Marie-Clare Johnson</w:t>
      </w:r>
    </w:p>
    <w:p w:rsidR="00EE603C" w:rsidRPr="00EE603C" w:rsidRDefault="00EE603C" w:rsidP="00EE603C">
      <w:pPr>
        <w:rPr>
          <w:rFonts w:asciiTheme="minorHAnsi" w:hAnsiTheme="minorHAnsi"/>
          <w:i/>
          <w:sz w:val="22"/>
          <w:szCs w:val="22"/>
        </w:rPr>
      </w:pPr>
      <w:r w:rsidRPr="00EE603C">
        <w:rPr>
          <w:rFonts w:asciiTheme="minorHAnsi" w:hAnsiTheme="minorHAnsi"/>
          <w:i/>
          <w:sz w:val="22"/>
          <w:szCs w:val="22"/>
        </w:rPr>
        <w:t>Physiotherapy Practitioner (Upper Limb) Imperial College NHS Healthcare Trust</w:t>
      </w:r>
    </w:p>
    <w:p w:rsidR="00EE603C" w:rsidRPr="00EE603C" w:rsidRDefault="00EE603C" w:rsidP="00EE603C">
      <w:pPr>
        <w:rPr>
          <w:rFonts w:asciiTheme="minorHAnsi" w:hAnsiTheme="minorHAnsi"/>
          <w:i/>
          <w:sz w:val="22"/>
          <w:szCs w:val="22"/>
        </w:rPr>
      </w:pPr>
      <w:proofErr w:type="spellStart"/>
      <w:r w:rsidRPr="00EE603C">
        <w:rPr>
          <w:rFonts w:asciiTheme="minorHAnsi" w:hAnsiTheme="minorHAnsi"/>
          <w:i/>
          <w:sz w:val="22"/>
          <w:szCs w:val="22"/>
        </w:rPr>
        <w:t>Mres</w:t>
      </w:r>
      <w:proofErr w:type="spellEnd"/>
      <w:r w:rsidRPr="00EE603C">
        <w:rPr>
          <w:rFonts w:asciiTheme="minorHAnsi" w:hAnsiTheme="minorHAnsi"/>
          <w:i/>
          <w:sz w:val="22"/>
          <w:szCs w:val="22"/>
        </w:rPr>
        <w:t xml:space="preserve"> Clinical Research Student </w:t>
      </w:r>
    </w:p>
    <w:p w:rsidR="00EE603C" w:rsidRPr="00EE603C" w:rsidRDefault="00EE603C" w:rsidP="00EE603C">
      <w:pPr>
        <w:pBdr>
          <w:bottom w:val="single" w:sz="4" w:space="1" w:color="auto"/>
        </w:pBdr>
        <w:rPr>
          <w:i/>
        </w:rPr>
      </w:pPr>
    </w:p>
    <w:p w:rsidR="00EE603C" w:rsidRDefault="00EE603C" w:rsidP="00F13480">
      <w:pPr>
        <w:rPr>
          <w:rFonts w:asciiTheme="minorHAnsi" w:hAnsiTheme="minorHAnsi" w:cs="Arial"/>
          <w:b/>
          <w:sz w:val="22"/>
          <w:szCs w:val="22"/>
        </w:rPr>
      </w:pPr>
    </w:p>
    <w:p w:rsidR="00DE2FCE" w:rsidRDefault="00DE2FCE" w:rsidP="00F13480">
      <w:pPr>
        <w:rPr>
          <w:rFonts w:asciiTheme="minorHAnsi" w:hAnsiTheme="minorHAnsi" w:cs="Arial"/>
          <w:b/>
          <w:sz w:val="22"/>
          <w:szCs w:val="22"/>
        </w:rPr>
      </w:pPr>
      <w:r>
        <w:rPr>
          <w:rFonts w:asciiTheme="minorHAnsi" w:hAnsiTheme="minorHAnsi" w:cs="Arial"/>
          <w:b/>
          <w:sz w:val="22"/>
          <w:szCs w:val="22"/>
        </w:rPr>
        <w:t>Jonathan Bell, Consultant Orthopaedic Surgeon</w:t>
      </w:r>
    </w:p>
    <w:p w:rsidR="00DE2FCE" w:rsidRDefault="00DE2FCE" w:rsidP="00F13480">
      <w:pPr>
        <w:rPr>
          <w:rFonts w:asciiTheme="minorHAnsi" w:hAnsiTheme="minorHAnsi" w:cs="Arial"/>
          <w:b/>
          <w:sz w:val="22"/>
          <w:szCs w:val="22"/>
        </w:rPr>
      </w:pPr>
      <w:r>
        <w:rPr>
          <w:rFonts w:asciiTheme="minorHAnsi" w:hAnsiTheme="minorHAnsi" w:cs="Arial"/>
          <w:b/>
          <w:sz w:val="22"/>
          <w:szCs w:val="22"/>
        </w:rPr>
        <w:t>Wimbledon Clinics, Parkside Hospital</w:t>
      </w:r>
    </w:p>
    <w:p w:rsidR="00DE2FCE" w:rsidRDefault="00DE2FCE" w:rsidP="00F13480">
      <w:pPr>
        <w:rPr>
          <w:rFonts w:asciiTheme="minorHAnsi" w:hAnsiTheme="minorHAnsi" w:cs="Arial"/>
          <w:b/>
          <w:sz w:val="22"/>
          <w:szCs w:val="22"/>
        </w:rPr>
      </w:pPr>
      <w:r>
        <w:rPr>
          <w:rFonts w:asciiTheme="minorHAnsi" w:hAnsiTheme="minorHAnsi" w:cs="Arial"/>
          <w:b/>
          <w:sz w:val="22"/>
          <w:szCs w:val="22"/>
        </w:rPr>
        <w:t xml:space="preserve">The Extreme </w:t>
      </w:r>
      <w:proofErr w:type="spellStart"/>
      <w:r>
        <w:rPr>
          <w:rFonts w:asciiTheme="minorHAnsi" w:hAnsiTheme="minorHAnsi" w:cs="Arial"/>
          <w:b/>
          <w:sz w:val="22"/>
          <w:szCs w:val="22"/>
        </w:rPr>
        <w:t>Patellofemoral</w:t>
      </w:r>
      <w:proofErr w:type="spellEnd"/>
      <w:r>
        <w:rPr>
          <w:rFonts w:asciiTheme="minorHAnsi" w:hAnsiTheme="minorHAnsi" w:cs="Arial"/>
          <w:b/>
          <w:sz w:val="22"/>
          <w:szCs w:val="22"/>
        </w:rPr>
        <w:t xml:space="preserve"> Joint</w:t>
      </w:r>
    </w:p>
    <w:p w:rsidR="00DE2FCE" w:rsidRDefault="00DE2FCE" w:rsidP="00F13480">
      <w:pPr>
        <w:rPr>
          <w:rFonts w:asciiTheme="minorHAnsi" w:hAnsiTheme="minorHAnsi" w:cs="Arial"/>
          <w:b/>
          <w:sz w:val="22"/>
          <w:szCs w:val="22"/>
        </w:rPr>
      </w:pPr>
    </w:p>
    <w:p w:rsidR="00DE2FCE" w:rsidRPr="00DE2FCE" w:rsidRDefault="00DE2FCE" w:rsidP="00F13480">
      <w:pPr>
        <w:rPr>
          <w:rFonts w:asciiTheme="minorHAnsi" w:hAnsiTheme="minorHAnsi" w:cs="Arial"/>
          <w:sz w:val="22"/>
          <w:szCs w:val="22"/>
        </w:rPr>
      </w:pPr>
      <w:r>
        <w:rPr>
          <w:rFonts w:asciiTheme="minorHAnsi" w:hAnsiTheme="minorHAnsi" w:cs="Arial"/>
          <w:sz w:val="22"/>
          <w:szCs w:val="22"/>
        </w:rPr>
        <w:t>To follow</w:t>
      </w:r>
    </w:p>
    <w:p w:rsidR="00DE2FCE" w:rsidRDefault="00DE2FCE" w:rsidP="00DE2FCE">
      <w:pPr>
        <w:pBdr>
          <w:bottom w:val="single" w:sz="4" w:space="1" w:color="auto"/>
        </w:pBdr>
        <w:rPr>
          <w:rFonts w:asciiTheme="minorHAnsi" w:hAnsiTheme="minorHAnsi" w:cs="Arial"/>
          <w:b/>
          <w:sz w:val="22"/>
          <w:szCs w:val="22"/>
        </w:rPr>
      </w:pPr>
    </w:p>
    <w:p w:rsidR="00DE2FCE" w:rsidRDefault="00DE2FCE" w:rsidP="00F13480">
      <w:pPr>
        <w:rPr>
          <w:rFonts w:asciiTheme="minorHAnsi" w:hAnsiTheme="minorHAnsi" w:cs="Arial"/>
          <w:b/>
          <w:sz w:val="22"/>
          <w:szCs w:val="22"/>
        </w:rPr>
      </w:pPr>
    </w:p>
    <w:p w:rsidR="00DE2FCE" w:rsidRDefault="00DE2FCE" w:rsidP="00F13480">
      <w:pPr>
        <w:rPr>
          <w:rFonts w:asciiTheme="minorHAnsi" w:hAnsiTheme="minorHAnsi" w:cs="Arial"/>
          <w:b/>
          <w:sz w:val="22"/>
          <w:szCs w:val="22"/>
        </w:rPr>
      </w:pPr>
      <w:r>
        <w:rPr>
          <w:rFonts w:asciiTheme="minorHAnsi" w:hAnsiTheme="minorHAnsi" w:cs="Arial"/>
          <w:b/>
          <w:sz w:val="22"/>
          <w:szCs w:val="22"/>
        </w:rPr>
        <w:t>SHOWCASE PRESENTATIONS</w:t>
      </w:r>
    </w:p>
    <w:p w:rsidR="00DE2FCE" w:rsidRDefault="00DE2FCE" w:rsidP="00F13480">
      <w:pPr>
        <w:rPr>
          <w:rFonts w:asciiTheme="minorHAnsi" w:hAnsiTheme="minorHAnsi" w:cs="Arial"/>
          <w:b/>
          <w:sz w:val="22"/>
          <w:szCs w:val="22"/>
        </w:rPr>
      </w:pPr>
    </w:p>
    <w:p w:rsidR="00F13480" w:rsidRPr="00F13480" w:rsidRDefault="00F13480" w:rsidP="00F13480">
      <w:pPr>
        <w:rPr>
          <w:rFonts w:asciiTheme="minorHAnsi" w:hAnsiTheme="minorHAnsi" w:cs="Arial"/>
          <w:b/>
          <w:sz w:val="22"/>
          <w:szCs w:val="22"/>
        </w:rPr>
      </w:pPr>
      <w:r w:rsidRPr="00F13480">
        <w:rPr>
          <w:rFonts w:asciiTheme="minorHAnsi" w:hAnsiTheme="minorHAnsi" w:cs="Arial"/>
          <w:b/>
          <w:sz w:val="22"/>
          <w:szCs w:val="22"/>
        </w:rPr>
        <w:t xml:space="preserve">Catherine </w:t>
      </w:r>
      <w:proofErr w:type="spellStart"/>
      <w:r w:rsidRPr="00F13480">
        <w:rPr>
          <w:rFonts w:asciiTheme="minorHAnsi" w:hAnsiTheme="minorHAnsi" w:cs="Arial"/>
          <w:b/>
          <w:sz w:val="22"/>
          <w:szCs w:val="22"/>
        </w:rPr>
        <w:t>Kelsall</w:t>
      </w:r>
      <w:proofErr w:type="spellEnd"/>
      <w:r w:rsidRPr="00F13480">
        <w:rPr>
          <w:rFonts w:asciiTheme="minorHAnsi" w:hAnsiTheme="minorHAnsi" w:cs="Arial"/>
          <w:b/>
          <w:sz w:val="22"/>
          <w:szCs w:val="22"/>
        </w:rPr>
        <w:t xml:space="preserve">, Spinal ESP, </w:t>
      </w:r>
    </w:p>
    <w:p w:rsidR="00DE2FCE" w:rsidRDefault="00F13480" w:rsidP="00F13480">
      <w:pPr>
        <w:rPr>
          <w:rFonts w:asciiTheme="minorHAnsi" w:hAnsiTheme="minorHAnsi" w:cs="Arial"/>
          <w:b/>
          <w:sz w:val="22"/>
          <w:szCs w:val="22"/>
        </w:rPr>
      </w:pPr>
      <w:r w:rsidRPr="00F13480">
        <w:rPr>
          <w:rFonts w:asciiTheme="minorHAnsi" w:hAnsiTheme="minorHAnsi" w:cs="Arial"/>
          <w:b/>
          <w:sz w:val="22"/>
          <w:szCs w:val="22"/>
        </w:rPr>
        <w:t xml:space="preserve">Lancashire Teaching </w:t>
      </w:r>
      <w:r w:rsidR="00DE2FCE">
        <w:rPr>
          <w:rFonts w:asciiTheme="minorHAnsi" w:hAnsiTheme="minorHAnsi" w:cs="Arial"/>
          <w:b/>
          <w:sz w:val="22"/>
          <w:szCs w:val="22"/>
        </w:rPr>
        <w:t xml:space="preserve">Hospital NHS Foundation Trust </w:t>
      </w:r>
    </w:p>
    <w:p w:rsidR="00F13480" w:rsidRPr="00F13480" w:rsidRDefault="00F13480" w:rsidP="00F13480">
      <w:pPr>
        <w:rPr>
          <w:rFonts w:asciiTheme="minorHAnsi" w:hAnsiTheme="minorHAnsi" w:cs="Arial"/>
          <w:b/>
          <w:sz w:val="22"/>
          <w:szCs w:val="22"/>
        </w:rPr>
      </w:pPr>
      <w:r w:rsidRPr="00F13480">
        <w:rPr>
          <w:rFonts w:asciiTheme="minorHAnsi" w:hAnsiTheme="minorHAnsi" w:cs="Arial"/>
          <w:b/>
          <w:sz w:val="22"/>
          <w:szCs w:val="22"/>
        </w:rPr>
        <w:t>Spinal Access</w:t>
      </w:r>
    </w:p>
    <w:p w:rsidR="00F13480" w:rsidRPr="00F13480" w:rsidRDefault="00F13480" w:rsidP="00F13480">
      <w:pPr>
        <w:rPr>
          <w:rFonts w:asciiTheme="minorHAnsi" w:hAnsiTheme="minorHAnsi" w:cs="Arial"/>
          <w:sz w:val="22"/>
          <w:szCs w:val="22"/>
        </w:rPr>
      </w:pPr>
    </w:p>
    <w:p w:rsidR="00F13480" w:rsidRPr="00F13480" w:rsidRDefault="00F13480" w:rsidP="00F13480">
      <w:pPr>
        <w:rPr>
          <w:rFonts w:asciiTheme="minorHAnsi" w:hAnsiTheme="minorHAnsi" w:cs="Arial"/>
          <w:sz w:val="22"/>
          <w:szCs w:val="22"/>
        </w:rPr>
      </w:pPr>
      <w:r w:rsidRPr="00F13480">
        <w:rPr>
          <w:rFonts w:asciiTheme="minorHAnsi" w:hAnsiTheme="minorHAnsi" w:cs="Arial"/>
          <w:sz w:val="22"/>
          <w:szCs w:val="22"/>
        </w:rPr>
        <w:t xml:space="preserve">Catherine’s presentation outlined a piece of work she had undertaken after receiving funding for a research project.  As part of this project she travelled to various hospitals around the country to observe Spinal ESP’s working in orthopaedic settings and report back on best practice. </w:t>
      </w:r>
    </w:p>
    <w:p w:rsidR="00F13480" w:rsidRPr="00F13480" w:rsidRDefault="00F13480" w:rsidP="00F13480">
      <w:pPr>
        <w:rPr>
          <w:rFonts w:asciiTheme="minorHAnsi" w:hAnsiTheme="minorHAnsi" w:cs="Arial"/>
          <w:sz w:val="22"/>
          <w:szCs w:val="22"/>
        </w:rPr>
      </w:pPr>
      <w:r w:rsidRPr="00F13480">
        <w:rPr>
          <w:rFonts w:asciiTheme="minorHAnsi" w:hAnsiTheme="minorHAnsi" w:cs="Arial"/>
          <w:sz w:val="22"/>
          <w:szCs w:val="22"/>
        </w:rPr>
        <w:t xml:space="preserve">In addition to this she outlined a change in her trusts way of dealing with suspected cases of </w:t>
      </w:r>
      <w:proofErr w:type="spellStart"/>
      <w:r w:rsidRPr="00F13480">
        <w:rPr>
          <w:rFonts w:asciiTheme="minorHAnsi" w:hAnsiTheme="minorHAnsi" w:cs="Arial"/>
          <w:sz w:val="22"/>
          <w:szCs w:val="22"/>
        </w:rPr>
        <w:t>cauda</w:t>
      </w:r>
      <w:proofErr w:type="spellEnd"/>
      <w:r w:rsidRPr="00F13480">
        <w:rPr>
          <w:rFonts w:asciiTheme="minorHAnsi" w:hAnsiTheme="minorHAnsi" w:cs="Arial"/>
          <w:sz w:val="22"/>
          <w:szCs w:val="22"/>
        </w:rPr>
        <w:t xml:space="preserve"> </w:t>
      </w:r>
      <w:proofErr w:type="spellStart"/>
      <w:r w:rsidRPr="00F13480">
        <w:rPr>
          <w:rFonts w:asciiTheme="minorHAnsi" w:hAnsiTheme="minorHAnsi" w:cs="Arial"/>
          <w:sz w:val="22"/>
          <w:szCs w:val="22"/>
        </w:rPr>
        <w:t>equina</w:t>
      </w:r>
      <w:proofErr w:type="spellEnd"/>
      <w:r w:rsidRPr="00F13480">
        <w:rPr>
          <w:rFonts w:asciiTheme="minorHAnsi" w:hAnsiTheme="minorHAnsi" w:cs="Arial"/>
          <w:sz w:val="22"/>
          <w:szCs w:val="22"/>
        </w:rPr>
        <w:t xml:space="preserve"> syndrome (CES).  This involved the trusts Spinal ESP’s carrying a bleep and being on an on-call type rota Monday to Friday to assist in answering any queries relating to suspected cases of CES across the county.  Initial feedback appeared to be positive, showing speedier scanning and treatment pathways and a reduction in unnecessary hospital admissions.  </w:t>
      </w:r>
    </w:p>
    <w:p w:rsidR="00F13480" w:rsidRPr="00F13480" w:rsidRDefault="00F13480" w:rsidP="00F13480">
      <w:pPr>
        <w:rPr>
          <w:rFonts w:asciiTheme="minorHAnsi" w:hAnsiTheme="minorHAnsi" w:cs="Arial"/>
          <w:sz w:val="22"/>
          <w:szCs w:val="22"/>
        </w:rPr>
      </w:pPr>
      <w:r w:rsidRPr="00F13480">
        <w:rPr>
          <w:rFonts w:asciiTheme="minorHAnsi" w:hAnsiTheme="minorHAnsi" w:cs="Arial"/>
          <w:sz w:val="22"/>
          <w:szCs w:val="22"/>
        </w:rPr>
        <w:t>In summary Catherine had found the experience most beneficial.  She encouraged ESP’s to apply for funding for projects and felt that it was extremely useful to see and share other Spinal ESP’s working practices.  The on call system for suspected cases of CES seemed to be working well in Lancashire Teaching Hospitals NHS Foundation Trust; this may be something other trusts would want to consider implementing.</w:t>
      </w:r>
    </w:p>
    <w:p w:rsidR="00F13480" w:rsidRPr="00F13480" w:rsidRDefault="00F13480" w:rsidP="00F13480">
      <w:pPr>
        <w:rPr>
          <w:rFonts w:asciiTheme="minorHAnsi" w:hAnsiTheme="minorHAnsi" w:cs="Arial"/>
          <w:sz w:val="22"/>
          <w:szCs w:val="22"/>
        </w:rPr>
      </w:pPr>
    </w:p>
    <w:p w:rsidR="00F13480" w:rsidRPr="00F13480" w:rsidRDefault="00F13480" w:rsidP="00F13480">
      <w:pPr>
        <w:rPr>
          <w:rFonts w:asciiTheme="minorHAnsi" w:hAnsiTheme="minorHAnsi" w:cs="Arial"/>
          <w:i/>
          <w:sz w:val="22"/>
          <w:szCs w:val="22"/>
        </w:rPr>
      </w:pPr>
      <w:r w:rsidRPr="00F13480">
        <w:rPr>
          <w:rFonts w:asciiTheme="minorHAnsi" w:hAnsiTheme="minorHAnsi" w:cs="Arial"/>
          <w:i/>
          <w:sz w:val="22"/>
          <w:szCs w:val="22"/>
        </w:rPr>
        <w:t>Sarah Parr</w:t>
      </w:r>
    </w:p>
    <w:p w:rsidR="00F13480" w:rsidRDefault="00F13480" w:rsidP="00F13480">
      <w:pPr>
        <w:rPr>
          <w:rFonts w:asciiTheme="minorHAnsi" w:hAnsiTheme="minorHAnsi" w:cs="Arial"/>
          <w:i/>
          <w:sz w:val="22"/>
          <w:szCs w:val="22"/>
        </w:rPr>
      </w:pPr>
      <w:r w:rsidRPr="00F13480">
        <w:rPr>
          <w:rFonts w:asciiTheme="minorHAnsi" w:hAnsiTheme="minorHAnsi" w:cs="Arial"/>
          <w:i/>
          <w:sz w:val="22"/>
          <w:szCs w:val="22"/>
        </w:rPr>
        <w:t xml:space="preserve">Spinal Extended Scope Practitioner - West </w:t>
      </w:r>
      <w:proofErr w:type="spellStart"/>
      <w:r w:rsidRPr="00F13480">
        <w:rPr>
          <w:rFonts w:asciiTheme="minorHAnsi" w:hAnsiTheme="minorHAnsi" w:cs="Arial"/>
          <w:i/>
          <w:sz w:val="22"/>
          <w:szCs w:val="22"/>
        </w:rPr>
        <w:t>Herts</w:t>
      </w:r>
      <w:proofErr w:type="spellEnd"/>
      <w:r w:rsidRPr="00F13480">
        <w:rPr>
          <w:rFonts w:asciiTheme="minorHAnsi" w:hAnsiTheme="minorHAnsi" w:cs="Arial"/>
          <w:i/>
          <w:sz w:val="22"/>
          <w:szCs w:val="22"/>
        </w:rPr>
        <w:t xml:space="preserve"> Hospitals NHS Trust</w:t>
      </w:r>
    </w:p>
    <w:p w:rsidR="00F13480" w:rsidRDefault="00F13480" w:rsidP="00F13480">
      <w:pPr>
        <w:pBdr>
          <w:bottom w:val="single" w:sz="4" w:space="1" w:color="auto"/>
        </w:pBdr>
        <w:rPr>
          <w:rFonts w:asciiTheme="minorHAnsi" w:hAnsiTheme="minorHAnsi" w:cs="Arial"/>
          <w:i/>
          <w:sz w:val="22"/>
          <w:szCs w:val="22"/>
        </w:rPr>
      </w:pPr>
    </w:p>
    <w:p w:rsidR="00DE2FCE" w:rsidRPr="00DE2FCE" w:rsidRDefault="00DE2FCE" w:rsidP="00F13480">
      <w:pPr>
        <w:pBdr>
          <w:bottom w:val="single" w:sz="4" w:space="1" w:color="auto"/>
        </w:pBdr>
        <w:rPr>
          <w:rFonts w:asciiTheme="minorHAnsi" w:hAnsiTheme="minorHAnsi" w:cs="Arial"/>
          <w:b/>
          <w:sz w:val="22"/>
          <w:szCs w:val="22"/>
        </w:rPr>
      </w:pPr>
      <w:r w:rsidRPr="00DE2FCE">
        <w:rPr>
          <w:rFonts w:asciiTheme="minorHAnsi" w:hAnsiTheme="minorHAnsi" w:cs="Arial"/>
          <w:b/>
          <w:sz w:val="22"/>
          <w:szCs w:val="22"/>
        </w:rPr>
        <w:t xml:space="preserve">Clare Scott </w:t>
      </w:r>
      <w:proofErr w:type="spellStart"/>
      <w:r w:rsidRPr="00DE2FCE">
        <w:rPr>
          <w:rFonts w:asciiTheme="minorHAnsi" w:hAnsiTheme="minorHAnsi" w:cs="Arial"/>
          <w:b/>
          <w:sz w:val="22"/>
          <w:szCs w:val="22"/>
        </w:rPr>
        <w:t>Dempster</w:t>
      </w:r>
      <w:proofErr w:type="spellEnd"/>
      <w:r w:rsidRPr="00DE2FCE">
        <w:rPr>
          <w:rFonts w:asciiTheme="minorHAnsi" w:hAnsiTheme="minorHAnsi" w:cs="Arial"/>
          <w:b/>
          <w:sz w:val="22"/>
          <w:szCs w:val="22"/>
        </w:rPr>
        <w:t xml:space="preserve"> </w:t>
      </w:r>
    </w:p>
    <w:p w:rsidR="00DE2FCE" w:rsidRDefault="00DE2FCE" w:rsidP="00F13480">
      <w:pPr>
        <w:pBdr>
          <w:bottom w:val="single" w:sz="4" w:space="1" w:color="auto"/>
        </w:pBdr>
        <w:rPr>
          <w:rFonts w:asciiTheme="minorHAnsi" w:hAnsiTheme="minorHAnsi" w:cs="Arial"/>
          <w:b/>
          <w:sz w:val="22"/>
          <w:szCs w:val="22"/>
        </w:rPr>
      </w:pPr>
      <w:r w:rsidRPr="00DE2FCE">
        <w:rPr>
          <w:rFonts w:asciiTheme="minorHAnsi" w:hAnsiTheme="minorHAnsi" w:cs="Arial"/>
          <w:b/>
          <w:sz w:val="22"/>
          <w:szCs w:val="22"/>
        </w:rPr>
        <w:t>Conservative Treatment for Osteoporosis</w:t>
      </w:r>
    </w:p>
    <w:p w:rsidR="00DE2FCE" w:rsidRDefault="00DE2FCE" w:rsidP="00F13480">
      <w:pPr>
        <w:pBdr>
          <w:bottom w:val="single" w:sz="4" w:space="1" w:color="auto"/>
        </w:pBdr>
        <w:rPr>
          <w:rFonts w:asciiTheme="minorHAnsi" w:hAnsiTheme="minorHAnsi" w:cs="Arial"/>
          <w:b/>
          <w:sz w:val="22"/>
          <w:szCs w:val="22"/>
        </w:rPr>
      </w:pPr>
    </w:p>
    <w:p w:rsidR="00DE2FCE" w:rsidRPr="00DE2FCE" w:rsidRDefault="00DE2FCE" w:rsidP="00F13480">
      <w:pPr>
        <w:pBdr>
          <w:bottom w:val="single" w:sz="4" w:space="1" w:color="auto"/>
        </w:pBdr>
        <w:rPr>
          <w:rFonts w:asciiTheme="minorHAnsi" w:hAnsiTheme="minorHAnsi" w:cs="Arial"/>
          <w:sz w:val="22"/>
          <w:szCs w:val="22"/>
        </w:rPr>
      </w:pPr>
      <w:r w:rsidRPr="00DE2FCE">
        <w:rPr>
          <w:rFonts w:asciiTheme="minorHAnsi" w:hAnsiTheme="minorHAnsi" w:cs="Arial"/>
          <w:sz w:val="22"/>
          <w:szCs w:val="22"/>
        </w:rPr>
        <w:t>To follow</w:t>
      </w:r>
    </w:p>
    <w:p w:rsidR="00DE2FCE" w:rsidRDefault="00DE2FCE" w:rsidP="00F13480">
      <w:pPr>
        <w:pBdr>
          <w:bottom w:val="single" w:sz="4" w:space="1" w:color="auto"/>
        </w:pBdr>
        <w:rPr>
          <w:rFonts w:asciiTheme="minorHAnsi" w:hAnsiTheme="minorHAnsi" w:cs="Arial"/>
          <w:i/>
          <w:sz w:val="22"/>
          <w:szCs w:val="22"/>
        </w:rPr>
      </w:pPr>
    </w:p>
    <w:p w:rsidR="00DE2FCE" w:rsidRDefault="00DE2FCE" w:rsidP="00F13480">
      <w:pPr>
        <w:pBdr>
          <w:bottom w:val="single" w:sz="4" w:space="1" w:color="auto"/>
        </w:pBdr>
        <w:rPr>
          <w:rFonts w:asciiTheme="minorHAnsi" w:hAnsiTheme="minorHAnsi" w:cs="Arial"/>
          <w:b/>
          <w:sz w:val="22"/>
          <w:szCs w:val="22"/>
        </w:rPr>
      </w:pPr>
      <w:r>
        <w:rPr>
          <w:rFonts w:asciiTheme="minorHAnsi" w:hAnsiTheme="minorHAnsi" w:cs="Arial"/>
          <w:b/>
          <w:sz w:val="22"/>
          <w:szCs w:val="22"/>
        </w:rPr>
        <w:t>Ceri Sedgley</w:t>
      </w:r>
    </w:p>
    <w:p w:rsidR="00DE2FCE" w:rsidRDefault="00DE2FCE" w:rsidP="00F13480">
      <w:pPr>
        <w:pBdr>
          <w:bottom w:val="single" w:sz="4" w:space="1" w:color="auto"/>
        </w:pBdr>
        <w:rPr>
          <w:rFonts w:asciiTheme="minorHAnsi" w:hAnsiTheme="minorHAnsi" w:cs="Arial"/>
          <w:b/>
          <w:sz w:val="22"/>
          <w:szCs w:val="22"/>
        </w:rPr>
      </w:pPr>
      <w:r>
        <w:rPr>
          <w:rFonts w:asciiTheme="minorHAnsi" w:hAnsiTheme="minorHAnsi" w:cs="Arial"/>
          <w:b/>
          <w:sz w:val="22"/>
          <w:szCs w:val="22"/>
        </w:rPr>
        <w:t>Advanced Practice Resource</w:t>
      </w:r>
    </w:p>
    <w:p w:rsidR="00DE2FCE" w:rsidRDefault="00DE2FCE" w:rsidP="00F13480">
      <w:pPr>
        <w:pBdr>
          <w:bottom w:val="single" w:sz="4" w:space="1" w:color="auto"/>
        </w:pBdr>
        <w:rPr>
          <w:rFonts w:asciiTheme="minorHAnsi" w:hAnsiTheme="minorHAnsi" w:cs="Arial"/>
          <w:b/>
          <w:sz w:val="22"/>
          <w:szCs w:val="22"/>
        </w:rPr>
      </w:pPr>
    </w:p>
    <w:p w:rsidR="00DE2FCE" w:rsidRDefault="00DE2FCE" w:rsidP="00F13480">
      <w:pPr>
        <w:pBdr>
          <w:bottom w:val="single" w:sz="4" w:space="1" w:color="auto"/>
        </w:pBdr>
        <w:rPr>
          <w:rFonts w:asciiTheme="minorHAnsi" w:hAnsiTheme="minorHAnsi" w:cs="Arial"/>
          <w:sz w:val="22"/>
          <w:szCs w:val="22"/>
        </w:rPr>
      </w:pPr>
      <w:r>
        <w:rPr>
          <w:rFonts w:asciiTheme="minorHAnsi" w:hAnsiTheme="minorHAnsi" w:cs="Arial"/>
          <w:sz w:val="22"/>
          <w:szCs w:val="22"/>
        </w:rPr>
        <w:t>To follow</w:t>
      </w:r>
    </w:p>
    <w:p w:rsidR="00DE2FCE" w:rsidRPr="00DE2FCE" w:rsidRDefault="00DE2FCE" w:rsidP="00F13480">
      <w:pPr>
        <w:pBdr>
          <w:bottom w:val="single" w:sz="4" w:space="1" w:color="auto"/>
        </w:pBdr>
        <w:rPr>
          <w:rFonts w:asciiTheme="minorHAnsi" w:hAnsiTheme="minorHAnsi" w:cs="Arial"/>
          <w:sz w:val="22"/>
          <w:szCs w:val="22"/>
        </w:rPr>
      </w:pPr>
    </w:p>
    <w:p w:rsidR="00F13480" w:rsidRPr="00F13480" w:rsidRDefault="00F13480" w:rsidP="00F13480">
      <w:pPr>
        <w:rPr>
          <w:rFonts w:ascii="Arial" w:hAnsi="Arial" w:cs="Arial"/>
          <w:i/>
        </w:rPr>
      </w:pPr>
    </w:p>
    <w:p w:rsidR="003C275C" w:rsidRPr="003C275C" w:rsidRDefault="003C275C" w:rsidP="003C275C">
      <w:pPr>
        <w:rPr>
          <w:rFonts w:asciiTheme="minorHAnsi" w:hAnsiTheme="minorHAnsi"/>
          <w:b/>
          <w:sz w:val="22"/>
          <w:szCs w:val="22"/>
        </w:rPr>
      </w:pPr>
      <w:r w:rsidRPr="003C275C">
        <w:rPr>
          <w:rFonts w:asciiTheme="minorHAnsi" w:hAnsiTheme="minorHAnsi"/>
          <w:b/>
          <w:sz w:val="22"/>
          <w:szCs w:val="22"/>
        </w:rPr>
        <w:t xml:space="preserve">Lucy </w:t>
      </w:r>
      <w:proofErr w:type="spellStart"/>
      <w:r w:rsidRPr="003C275C">
        <w:rPr>
          <w:rFonts w:asciiTheme="minorHAnsi" w:hAnsiTheme="minorHAnsi"/>
          <w:b/>
          <w:sz w:val="22"/>
          <w:szCs w:val="22"/>
        </w:rPr>
        <w:t>Arnott</w:t>
      </w:r>
      <w:proofErr w:type="spellEnd"/>
      <w:r w:rsidRPr="003C275C">
        <w:rPr>
          <w:rFonts w:asciiTheme="minorHAnsi" w:hAnsiTheme="minorHAnsi"/>
          <w:b/>
          <w:sz w:val="22"/>
          <w:szCs w:val="22"/>
        </w:rPr>
        <w:t xml:space="preserve"> VFC</w:t>
      </w:r>
    </w:p>
    <w:p w:rsidR="003C275C" w:rsidRPr="003C275C" w:rsidRDefault="003C275C" w:rsidP="003C275C">
      <w:pPr>
        <w:rPr>
          <w:rFonts w:asciiTheme="minorHAnsi" w:hAnsiTheme="minorHAnsi"/>
          <w:sz w:val="22"/>
          <w:szCs w:val="22"/>
        </w:rPr>
      </w:pPr>
    </w:p>
    <w:p w:rsidR="003C275C" w:rsidRPr="003C275C" w:rsidRDefault="003C275C" w:rsidP="003C275C">
      <w:pPr>
        <w:rPr>
          <w:rFonts w:asciiTheme="minorHAnsi" w:hAnsiTheme="minorHAnsi"/>
          <w:sz w:val="22"/>
          <w:szCs w:val="22"/>
        </w:rPr>
      </w:pPr>
      <w:r w:rsidRPr="003C275C">
        <w:rPr>
          <w:rFonts w:asciiTheme="minorHAnsi" w:hAnsiTheme="minorHAnsi"/>
          <w:sz w:val="22"/>
          <w:szCs w:val="22"/>
        </w:rPr>
        <w:t>As a trust that has newly implemented the virtual fracture clinic model , Lucy’ s present</w:t>
      </w:r>
      <w:r>
        <w:rPr>
          <w:rFonts w:asciiTheme="minorHAnsi" w:hAnsiTheme="minorHAnsi"/>
          <w:sz w:val="22"/>
          <w:szCs w:val="22"/>
        </w:rPr>
        <w:t xml:space="preserve">ation  was informative and her </w:t>
      </w:r>
      <w:r w:rsidRPr="003C275C">
        <w:rPr>
          <w:rFonts w:asciiTheme="minorHAnsi" w:hAnsiTheme="minorHAnsi"/>
          <w:sz w:val="22"/>
          <w:szCs w:val="22"/>
        </w:rPr>
        <w:t>willingness to share all her resources and information has meant we have been able to implement  a physiotherapy led service within our trust, though still in its infancy.</w:t>
      </w:r>
    </w:p>
    <w:p w:rsidR="003C275C" w:rsidRPr="003C275C" w:rsidRDefault="003C275C" w:rsidP="003C275C">
      <w:pPr>
        <w:rPr>
          <w:rFonts w:asciiTheme="minorHAnsi" w:hAnsiTheme="minorHAnsi"/>
          <w:sz w:val="22"/>
          <w:szCs w:val="22"/>
        </w:rPr>
      </w:pPr>
      <w:r w:rsidRPr="003C275C">
        <w:rPr>
          <w:rFonts w:asciiTheme="minorHAnsi" w:hAnsiTheme="minorHAnsi"/>
          <w:sz w:val="22"/>
          <w:szCs w:val="22"/>
        </w:rPr>
        <w:lastRenderedPageBreak/>
        <w:t>The presentation reflected the same issues we were having within our fracture clinics, and the gap for rehabilitation and advice was also the same.  Her presentation has given me the information I require to move our service forward and her project plans for the coming year will be extremely helpful in assisting us towards a more robust and quality service within our trust.</w:t>
      </w:r>
    </w:p>
    <w:p w:rsidR="003C275C" w:rsidRPr="003C275C" w:rsidRDefault="003C275C" w:rsidP="003C275C">
      <w:pPr>
        <w:rPr>
          <w:rFonts w:asciiTheme="minorHAnsi" w:hAnsiTheme="minorHAnsi"/>
          <w:sz w:val="22"/>
          <w:szCs w:val="22"/>
        </w:rPr>
      </w:pPr>
      <w:r w:rsidRPr="003C275C">
        <w:rPr>
          <w:rFonts w:asciiTheme="minorHAnsi" w:hAnsiTheme="minorHAnsi"/>
          <w:sz w:val="22"/>
          <w:szCs w:val="22"/>
        </w:rPr>
        <w:t>Thanks for all your hard work as it has made our journey that much easier</w:t>
      </w:r>
    </w:p>
    <w:p w:rsidR="003C275C" w:rsidRPr="003C275C" w:rsidRDefault="003C275C" w:rsidP="003C275C">
      <w:pPr>
        <w:rPr>
          <w:rFonts w:asciiTheme="minorHAnsi" w:hAnsiTheme="minorHAnsi"/>
          <w:sz w:val="22"/>
          <w:szCs w:val="22"/>
        </w:rPr>
      </w:pPr>
      <w:bookmarkStart w:id="0" w:name="_GoBack"/>
      <w:bookmarkEnd w:id="0"/>
    </w:p>
    <w:p w:rsidR="003C275C" w:rsidRPr="003C275C" w:rsidRDefault="003C275C" w:rsidP="003C275C">
      <w:pPr>
        <w:rPr>
          <w:rFonts w:asciiTheme="minorHAnsi" w:hAnsiTheme="minorHAnsi"/>
          <w:i/>
          <w:sz w:val="22"/>
          <w:szCs w:val="22"/>
        </w:rPr>
      </w:pPr>
      <w:r w:rsidRPr="003C275C">
        <w:rPr>
          <w:rFonts w:asciiTheme="minorHAnsi" w:hAnsiTheme="minorHAnsi"/>
          <w:i/>
          <w:sz w:val="22"/>
          <w:szCs w:val="22"/>
        </w:rPr>
        <w:t xml:space="preserve">Tina </w:t>
      </w:r>
      <w:proofErr w:type="spellStart"/>
      <w:r w:rsidRPr="003C275C">
        <w:rPr>
          <w:rFonts w:asciiTheme="minorHAnsi" w:hAnsiTheme="minorHAnsi"/>
          <w:i/>
          <w:sz w:val="22"/>
          <w:szCs w:val="22"/>
        </w:rPr>
        <w:t>Calvano</w:t>
      </w:r>
      <w:proofErr w:type="spellEnd"/>
    </w:p>
    <w:p w:rsidR="003C275C" w:rsidRPr="003C275C" w:rsidRDefault="003C275C" w:rsidP="003C275C">
      <w:pPr>
        <w:rPr>
          <w:rFonts w:asciiTheme="minorHAnsi" w:hAnsiTheme="minorHAnsi"/>
          <w:i/>
          <w:sz w:val="22"/>
          <w:szCs w:val="22"/>
        </w:rPr>
      </w:pPr>
      <w:r w:rsidRPr="003C275C">
        <w:rPr>
          <w:rFonts w:asciiTheme="minorHAnsi" w:hAnsiTheme="minorHAnsi"/>
          <w:i/>
          <w:sz w:val="22"/>
          <w:szCs w:val="22"/>
        </w:rPr>
        <w:t>Team Lead Orthopaedic/MSK Physiotherapist</w:t>
      </w:r>
    </w:p>
    <w:p w:rsidR="003C275C" w:rsidRPr="003C275C" w:rsidRDefault="003C275C" w:rsidP="003C275C">
      <w:pPr>
        <w:rPr>
          <w:rFonts w:asciiTheme="minorHAnsi" w:hAnsiTheme="minorHAnsi"/>
          <w:i/>
          <w:sz w:val="22"/>
          <w:szCs w:val="22"/>
        </w:rPr>
      </w:pPr>
    </w:p>
    <w:p w:rsidR="00CD37E2" w:rsidRPr="003C275C" w:rsidRDefault="00CD37E2" w:rsidP="003C275C">
      <w:pPr>
        <w:pBdr>
          <w:bottom w:val="single" w:sz="4" w:space="1" w:color="auto"/>
        </w:pBdr>
        <w:rPr>
          <w:rFonts w:asciiTheme="minorHAnsi" w:hAnsiTheme="minorHAnsi"/>
          <w:b/>
          <w:sz w:val="22"/>
          <w:szCs w:val="22"/>
        </w:rPr>
      </w:pPr>
    </w:p>
    <w:sectPr w:rsidR="00CD37E2" w:rsidRPr="003C275C" w:rsidSect="00D467C1">
      <w:pgSz w:w="11906" w:h="16838"/>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EC7698"/>
    <w:rsid w:val="003C275C"/>
    <w:rsid w:val="00447869"/>
    <w:rsid w:val="00466537"/>
    <w:rsid w:val="00504E4D"/>
    <w:rsid w:val="005549F5"/>
    <w:rsid w:val="005A4473"/>
    <w:rsid w:val="00653F46"/>
    <w:rsid w:val="006B0004"/>
    <w:rsid w:val="00747111"/>
    <w:rsid w:val="008F480E"/>
    <w:rsid w:val="00AF2556"/>
    <w:rsid w:val="00BB2BFD"/>
    <w:rsid w:val="00CD37E2"/>
    <w:rsid w:val="00D467C1"/>
    <w:rsid w:val="00D70BBC"/>
    <w:rsid w:val="00D841E8"/>
    <w:rsid w:val="00DE2FCE"/>
    <w:rsid w:val="00EC7698"/>
    <w:rsid w:val="00EE603C"/>
    <w:rsid w:val="00F134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9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04E4D"/>
    <w:pPr>
      <w:spacing w:after="0" w:line="240" w:lineRule="auto"/>
    </w:pPr>
    <w:rPr>
      <w:rFonts w:ascii="Helvetica" w:eastAsia="ヒラギノ角ゴ Pro W3" w:hAnsi="Helvetica" w:cs="Times New Roman"/>
      <w:color w:val="000000"/>
      <w:sz w:val="24"/>
      <w:szCs w:val="20"/>
      <w:lang w:val="en-US" w:eastAsia="en-GB"/>
    </w:rPr>
  </w:style>
  <w:style w:type="paragraph" w:styleId="PlainText">
    <w:name w:val="Plain Text"/>
    <w:basedOn w:val="Normal"/>
    <w:link w:val="PlainTextChar"/>
    <w:uiPriority w:val="99"/>
    <w:semiHidden/>
    <w:unhideWhenUsed/>
    <w:rsid w:val="00504E4D"/>
    <w:pPr>
      <w:widowControl/>
      <w:suppressAutoHyphens w:val="0"/>
      <w:jc w:val="both"/>
    </w:pPr>
    <w:rPr>
      <w:rFonts w:ascii="Calibri" w:eastAsiaTheme="minorHAnsi" w:hAnsi="Calibri" w:cs="Times New Roman"/>
      <w:color w:val="000000"/>
      <w:kern w:val="0"/>
      <w:sz w:val="22"/>
      <w:szCs w:val="21"/>
      <w:lang w:val="en-US" w:eastAsia="en-US" w:bidi="en-US"/>
    </w:rPr>
  </w:style>
  <w:style w:type="character" w:customStyle="1" w:styleId="PlainTextChar">
    <w:name w:val="Plain Text Char"/>
    <w:basedOn w:val="DefaultParagraphFont"/>
    <w:link w:val="PlainText"/>
    <w:uiPriority w:val="99"/>
    <w:semiHidden/>
    <w:rsid w:val="00504E4D"/>
    <w:rPr>
      <w:rFonts w:ascii="Calibri" w:hAnsi="Calibri" w:cs="Times New Roman"/>
      <w:color w:val="000000"/>
      <w:szCs w:val="21"/>
      <w:lang w:val="en-US" w:bidi="en-US"/>
    </w:rPr>
  </w:style>
  <w:style w:type="paragraph" w:styleId="NoSpacing">
    <w:name w:val="No Spacing"/>
    <w:uiPriority w:val="1"/>
    <w:qFormat/>
    <w:rsid w:val="00DE2FCE"/>
    <w:pPr>
      <w:widowControl w:val="0"/>
      <w:suppressAutoHyphens/>
      <w:spacing w:after="0" w:line="240" w:lineRule="auto"/>
    </w:pPr>
    <w:rPr>
      <w:rFonts w:ascii="Times New Roman" w:eastAsia="SimSun"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307827640">
      <w:bodyDiv w:val="1"/>
      <w:marLeft w:val="0"/>
      <w:marRight w:val="0"/>
      <w:marTop w:val="0"/>
      <w:marBottom w:val="0"/>
      <w:divBdr>
        <w:top w:val="none" w:sz="0" w:space="0" w:color="auto"/>
        <w:left w:val="none" w:sz="0" w:space="0" w:color="auto"/>
        <w:bottom w:val="none" w:sz="0" w:space="0" w:color="auto"/>
        <w:right w:val="none" w:sz="0" w:space="0" w:color="auto"/>
      </w:divBdr>
    </w:div>
    <w:div w:id="432284543">
      <w:bodyDiv w:val="1"/>
      <w:marLeft w:val="0"/>
      <w:marRight w:val="0"/>
      <w:marTop w:val="0"/>
      <w:marBottom w:val="0"/>
      <w:divBdr>
        <w:top w:val="none" w:sz="0" w:space="0" w:color="auto"/>
        <w:left w:val="none" w:sz="0" w:space="0" w:color="auto"/>
        <w:bottom w:val="none" w:sz="0" w:space="0" w:color="auto"/>
        <w:right w:val="none" w:sz="0" w:space="0" w:color="auto"/>
      </w:divBdr>
    </w:div>
    <w:div w:id="479464982">
      <w:bodyDiv w:val="1"/>
      <w:marLeft w:val="0"/>
      <w:marRight w:val="0"/>
      <w:marTop w:val="0"/>
      <w:marBottom w:val="0"/>
      <w:divBdr>
        <w:top w:val="none" w:sz="0" w:space="0" w:color="auto"/>
        <w:left w:val="none" w:sz="0" w:space="0" w:color="auto"/>
        <w:bottom w:val="none" w:sz="0" w:space="0" w:color="auto"/>
        <w:right w:val="none" w:sz="0" w:space="0" w:color="auto"/>
      </w:divBdr>
    </w:div>
    <w:div w:id="703091636">
      <w:bodyDiv w:val="1"/>
      <w:marLeft w:val="0"/>
      <w:marRight w:val="0"/>
      <w:marTop w:val="0"/>
      <w:marBottom w:val="0"/>
      <w:divBdr>
        <w:top w:val="none" w:sz="0" w:space="0" w:color="auto"/>
        <w:left w:val="none" w:sz="0" w:space="0" w:color="auto"/>
        <w:bottom w:val="none" w:sz="0" w:space="0" w:color="auto"/>
        <w:right w:val="none" w:sz="0" w:space="0" w:color="auto"/>
      </w:divBdr>
    </w:div>
    <w:div w:id="907420457">
      <w:bodyDiv w:val="1"/>
      <w:marLeft w:val="0"/>
      <w:marRight w:val="0"/>
      <w:marTop w:val="0"/>
      <w:marBottom w:val="0"/>
      <w:divBdr>
        <w:top w:val="none" w:sz="0" w:space="0" w:color="auto"/>
        <w:left w:val="none" w:sz="0" w:space="0" w:color="auto"/>
        <w:bottom w:val="none" w:sz="0" w:space="0" w:color="auto"/>
        <w:right w:val="none" w:sz="0" w:space="0" w:color="auto"/>
      </w:divBdr>
    </w:div>
    <w:div w:id="951326729">
      <w:bodyDiv w:val="1"/>
      <w:marLeft w:val="0"/>
      <w:marRight w:val="0"/>
      <w:marTop w:val="0"/>
      <w:marBottom w:val="0"/>
      <w:divBdr>
        <w:top w:val="none" w:sz="0" w:space="0" w:color="auto"/>
        <w:left w:val="none" w:sz="0" w:space="0" w:color="auto"/>
        <w:bottom w:val="none" w:sz="0" w:space="0" w:color="auto"/>
        <w:right w:val="none" w:sz="0" w:space="0" w:color="auto"/>
      </w:divBdr>
    </w:div>
    <w:div w:id="127494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447D6-8FA6-4FFA-9463-6A169A78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JSPope</dc:creator>
  <cp:lastModifiedBy>Jackie</cp:lastModifiedBy>
  <cp:revision>9</cp:revision>
  <dcterms:created xsi:type="dcterms:W3CDTF">2016-06-23T08:23:00Z</dcterms:created>
  <dcterms:modified xsi:type="dcterms:W3CDTF">2016-08-08T10:41:00Z</dcterms:modified>
</cp:coreProperties>
</file>